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3A6" w:rsidRDefault="00A707B1">
      <w:pPr>
        <w:spacing w:after="333" w:line="240" w:lineRule="auto"/>
        <w:ind w:left="0" w:firstLine="0"/>
        <w:jc w:val="left"/>
      </w:pPr>
      <w:r>
        <w:rPr>
          <w:b/>
          <w:sz w:val="36"/>
        </w:rPr>
        <w:t xml:space="preserve"> </w:t>
      </w:r>
    </w:p>
    <w:p w:rsidR="002423A6" w:rsidRDefault="00967292">
      <w:pPr>
        <w:spacing w:after="324" w:line="240" w:lineRule="auto"/>
        <w:ind w:left="0" w:firstLine="0"/>
        <w:jc w:val="left"/>
      </w:pPr>
      <w:r>
        <w:rPr>
          <w:b/>
          <w:sz w:val="36"/>
        </w:rPr>
        <w:t>PREFEITURA MUNICIPAL DE REDENTORA</w:t>
      </w:r>
      <w:r w:rsidR="00A707B1">
        <w:rPr>
          <w:b/>
          <w:sz w:val="36"/>
        </w:rPr>
        <w:t xml:space="preserve"> </w:t>
      </w:r>
    </w:p>
    <w:p w:rsidR="002423A6" w:rsidRDefault="002423A6">
      <w:pPr>
        <w:spacing w:after="299" w:line="302" w:lineRule="auto"/>
        <w:ind w:right="-15"/>
        <w:jc w:val="left"/>
      </w:pPr>
    </w:p>
    <w:p w:rsidR="002423A6" w:rsidRDefault="00A707B1">
      <w:pPr>
        <w:spacing w:after="299" w:line="240" w:lineRule="auto"/>
        <w:ind w:left="0" w:firstLine="0"/>
        <w:jc w:val="left"/>
      </w:pPr>
      <w:r>
        <w:rPr>
          <w:b/>
          <w:sz w:val="28"/>
        </w:rPr>
        <w:t xml:space="preserve"> </w:t>
      </w:r>
    </w:p>
    <w:p w:rsidR="002423A6" w:rsidRDefault="00A707B1">
      <w:pPr>
        <w:spacing w:after="302" w:line="240" w:lineRule="auto"/>
        <w:ind w:left="0" w:firstLine="0"/>
        <w:jc w:val="left"/>
      </w:pPr>
      <w:r>
        <w:rPr>
          <w:b/>
          <w:sz w:val="28"/>
        </w:rPr>
        <w:t xml:space="preserve"> </w:t>
      </w:r>
    </w:p>
    <w:p w:rsidR="002423A6" w:rsidRDefault="00A707B1" w:rsidP="00967292">
      <w:pPr>
        <w:spacing w:after="299" w:line="240" w:lineRule="auto"/>
        <w:ind w:left="0" w:firstLine="0"/>
        <w:jc w:val="left"/>
      </w:pPr>
      <w:r>
        <w:rPr>
          <w:b/>
          <w:sz w:val="28"/>
        </w:rPr>
        <w:t xml:space="preserve"> </w:t>
      </w:r>
      <w:r>
        <w:rPr>
          <w:b/>
          <w:sz w:val="56"/>
        </w:rPr>
        <w:t xml:space="preserve">MANUAL </w:t>
      </w:r>
      <w:r w:rsidR="00967292">
        <w:rPr>
          <w:b/>
          <w:sz w:val="56"/>
        </w:rPr>
        <w:t xml:space="preserve">  </w:t>
      </w:r>
      <w:r>
        <w:rPr>
          <w:b/>
          <w:sz w:val="56"/>
        </w:rPr>
        <w:t>DE</w:t>
      </w:r>
      <w:r w:rsidR="00967292">
        <w:rPr>
          <w:b/>
          <w:sz w:val="56"/>
        </w:rPr>
        <w:t xml:space="preserve">  </w:t>
      </w:r>
      <w:r>
        <w:rPr>
          <w:b/>
          <w:sz w:val="56"/>
        </w:rPr>
        <w:t xml:space="preserve"> PRESTAÇÃO </w:t>
      </w:r>
      <w:r w:rsidR="00967292">
        <w:rPr>
          <w:b/>
          <w:sz w:val="56"/>
        </w:rPr>
        <w:t xml:space="preserve">  </w:t>
      </w:r>
      <w:r>
        <w:rPr>
          <w:b/>
          <w:sz w:val="56"/>
        </w:rPr>
        <w:t xml:space="preserve">DE </w:t>
      </w:r>
    </w:p>
    <w:p w:rsidR="002423A6" w:rsidRDefault="00A707B1">
      <w:pPr>
        <w:spacing w:after="214" w:line="240" w:lineRule="auto"/>
        <w:jc w:val="left"/>
      </w:pPr>
      <w:r>
        <w:rPr>
          <w:b/>
          <w:sz w:val="56"/>
        </w:rPr>
        <w:t xml:space="preserve">CONTAS </w:t>
      </w:r>
      <w:r w:rsidR="00967292">
        <w:rPr>
          <w:b/>
          <w:sz w:val="56"/>
        </w:rPr>
        <w:t xml:space="preserve">   </w:t>
      </w:r>
      <w:r>
        <w:rPr>
          <w:b/>
          <w:sz w:val="56"/>
        </w:rPr>
        <w:t xml:space="preserve">NO </w:t>
      </w:r>
      <w:r w:rsidR="00967292">
        <w:rPr>
          <w:b/>
          <w:sz w:val="56"/>
        </w:rPr>
        <w:t xml:space="preserve">    </w:t>
      </w:r>
      <w:r>
        <w:rPr>
          <w:b/>
          <w:sz w:val="56"/>
        </w:rPr>
        <w:t xml:space="preserve">ÂMBITO </w:t>
      </w:r>
      <w:r w:rsidR="00967292">
        <w:rPr>
          <w:b/>
          <w:sz w:val="56"/>
        </w:rPr>
        <w:t xml:space="preserve">     </w:t>
      </w:r>
      <w:r>
        <w:rPr>
          <w:b/>
          <w:sz w:val="56"/>
        </w:rPr>
        <w:t xml:space="preserve">DAS </w:t>
      </w:r>
    </w:p>
    <w:p w:rsidR="002423A6" w:rsidRDefault="00A707B1">
      <w:pPr>
        <w:spacing w:after="382" w:line="240" w:lineRule="auto"/>
        <w:jc w:val="left"/>
      </w:pPr>
      <w:r>
        <w:rPr>
          <w:b/>
          <w:sz w:val="56"/>
        </w:rPr>
        <w:t xml:space="preserve">PARCERIAS VOLUNTÁRIAS </w:t>
      </w:r>
    </w:p>
    <w:p w:rsidR="002423A6" w:rsidRDefault="00A707B1">
      <w:pPr>
        <w:spacing w:after="299" w:line="240" w:lineRule="auto"/>
        <w:ind w:left="0" w:firstLine="0"/>
        <w:jc w:val="left"/>
      </w:pPr>
      <w:r>
        <w:rPr>
          <w:b/>
          <w:sz w:val="28"/>
        </w:rPr>
        <w:t xml:space="preserve"> </w:t>
      </w:r>
    </w:p>
    <w:p w:rsidR="002423A6" w:rsidRDefault="00A707B1">
      <w:pPr>
        <w:spacing w:after="299" w:line="302" w:lineRule="auto"/>
        <w:ind w:right="-15"/>
        <w:jc w:val="left"/>
      </w:pPr>
      <w:r>
        <w:rPr>
          <w:b/>
          <w:sz w:val="28"/>
        </w:rPr>
        <w:t xml:space="preserve">DE ACORDO COM A LEI 13.019, DE 31 DE JULHO DE 2014 </w:t>
      </w:r>
    </w:p>
    <w:p w:rsidR="002423A6" w:rsidRDefault="00A707B1">
      <w:pPr>
        <w:spacing w:after="299" w:line="240" w:lineRule="auto"/>
        <w:ind w:left="0" w:firstLine="0"/>
        <w:jc w:val="left"/>
      </w:pPr>
      <w:r>
        <w:rPr>
          <w:b/>
          <w:sz w:val="28"/>
        </w:rPr>
        <w:t xml:space="preserve"> </w:t>
      </w:r>
    </w:p>
    <w:p w:rsidR="002423A6" w:rsidRDefault="00A707B1">
      <w:pPr>
        <w:spacing w:after="299" w:line="240" w:lineRule="auto"/>
        <w:ind w:left="0" w:firstLine="0"/>
        <w:jc w:val="left"/>
      </w:pPr>
      <w:r>
        <w:rPr>
          <w:b/>
          <w:sz w:val="28"/>
        </w:rPr>
        <w:t xml:space="preserve"> </w:t>
      </w:r>
    </w:p>
    <w:p w:rsidR="002423A6" w:rsidRDefault="00A707B1">
      <w:pPr>
        <w:spacing w:after="302" w:line="240" w:lineRule="auto"/>
        <w:ind w:left="0" w:firstLine="0"/>
        <w:jc w:val="left"/>
      </w:pPr>
      <w:r>
        <w:rPr>
          <w:b/>
          <w:sz w:val="28"/>
        </w:rPr>
        <w:t xml:space="preserve"> </w:t>
      </w:r>
    </w:p>
    <w:p w:rsidR="002423A6" w:rsidRDefault="00A707B1">
      <w:pPr>
        <w:spacing w:after="299" w:line="240" w:lineRule="auto"/>
        <w:ind w:left="0" w:firstLine="0"/>
        <w:jc w:val="left"/>
      </w:pPr>
      <w:r>
        <w:rPr>
          <w:b/>
          <w:sz w:val="28"/>
        </w:rPr>
        <w:t xml:space="preserve"> </w:t>
      </w:r>
    </w:p>
    <w:p w:rsidR="002423A6" w:rsidRDefault="00A707B1">
      <w:pPr>
        <w:spacing w:after="299" w:line="240" w:lineRule="auto"/>
        <w:ind w:left="0" w:firstLine="0"/>
        <w:jc w:val="left"/>
      </w:pPr>
      <w:r>
        <w:rPr>
          <w:b/>
          <w:sz w:val="28"/>
        </w:rPr>
        <w:t xml:space="preserve"> </w:t>
      </w:r>
    </w:p>
    <w:p w:rsidR="002423A6" w:rsidRDefault="00A707B1">
      <w:pPr>
        <w:spacing w:after="299" w:line="240" w:lineRule="auto"/>
        <w:ind w:left="0" w:firstLine="0"/>
        <w:jc w:val="left"/>
      </w:pPr>
      <w:r>
        <w:rPr>
          <w:b/>
          <w:sz w:val="28"/>
        </w:rPr>
        <w:t xml:space="preserve"> </w:t>
      </w:r>
    </w:p>
    <w:p w:rsidR="002423A6" w:rsidRDefault="002423A6">
      <w:pPr>
        <w:spacing w:after="299" w:line="302" w:lineRule="auto"/>
        <w:ind w:right="-15"/>
        <w:jc w:val="left"/>
      </w:pPr>
    </w:p>
    <w:p w:rsidR="002423A6" w:rsidRDefault="00A707B1">
      <w:pPr>
        <w:spacing w:after="0" w:line="240" w:lineRule="auto"/>
        <w:ind w:left="0" w:firstLine="0"/>
        <w:jc w:val="left"/>
      </w:pPr>
      <w:r>
        <w:rPr>
          <w:b/>
          <w:sz w:val="28"/>
        </w:rPr>
        <w:t xml:space="preserve"> </w:t>
      </w:r>
      <w:r>
        <w:rPr>
          <w:b/>
          <w:sz w:val="28"/>
        </w:rPr>
        <w:tab/>
        <w:t xml:space="preserve"> </w:t>
      </w:r>
    </w:p>
    <w:p w:rsidR="00967292" w:rsidRDefault="00967292">
      <w:pPr>
        <w:spacing w:after="44" w:line="240" w:lineRule="auto"/>
        <w:ind w:left="0" w:firstLine="0"/>
        <w:jc w:val="left"/>
        <w:rPr>
          <w:rFonts w:ascii="Cambria" w:eastAsia="Cambria" w:hAnsi="Cambria" w:cs="Cambria"/>
          <w:color w:val="365F91"/>
          <w:sz w:val="32"/>
        </w:rPr>
      </w:pPr>
    </w:p>
    <w:p w:rsidR="00967292" w:rsidRDefault="00967292">
      <w:pPr>
        <w:spacing w:after="44" w:line="240" w:lineRule="auto"/>
        <w:ind w:left="0" w:firstLine="0"/>
        <w:jc w:val="left"/>
        <w:rPr>
          <w:rFonts w:ascii="Cambria" w:eastAsia="Cambria" w:hAnsi="Cambria" w:cs="Cambria"/>
          <w:color w:val="365F91"/>
          <w:sz w:val="32"/>
        </w:rPr>
      </w:pPr>
    </w:p>
    <w:p w:rsidR="00967292" w:rsidRDefault="00967292">
      <w:pPr>
        <w:spacing w:after="44" w:line="240" w:lineRule="auto"/>
        <w:ind w:left="0" w:firstLine="0"/>
        <w:jc w:val="left"/>
        <w:rPr>
          <w:rFonts w:ascii="Cambria" w:eastAsia="Cambria" w:hAnsi="Cambria" w:cs="Cambria"/>
          <w:color w:val="365F91"/>
          <w:sz w:val="32"/>
        </w:rPr>
      </w:pPr>
    </w:p>
    <w:p w:rsidR="00967292" w:rsidRDefault="00967292">
      <w:pPr>
        <w:spacing w:after="44" w:line="240" w:lineRule="auto"/>
        <w:ind w:left="0" w:firstLine="0"/>
        <w:jc w:val="left"/>
        <w:rPr>
          <w:rFonts w:ascii="Cambria" w:eastAsia="Cambria" w:hAnsi="Cambria" w:cs="Cambria"/>
          <w:color w:val="365F91"/>
          <w:sz w:val="32"/>
        </w:rPr>
      </w:pPr>
    </w:p>
    <w:p w:rsidR="00967292" w:rsidRDefault="00967292">
      <w:pPr>
        <w:spacing w:after="44" w:line="240" w:lineRule="auto"/>
        <w:ind w:left="0" w:firstLine="0"/>
        <w:jc w:val="left"/>
        <w:rPr>
          <w:rFonts w:ascii="Cambria" w:eastAsia="Cambria" w:hAnsi="Cambria" w:cs="Cambria"/>
          <w:color w:val="365F91"/>
          <w:sz w:val="32"/>
        </w:rPr>
      </w:pPr>
    </w:p>
    <w:p w:rsidR="002423A6" w:rsidRDefault="00A707B1">
      <w:pPr>
        <w:spacing w:after="44" w:line="240" w:lineRule="auto"/>
        <w:ind w:left="0" w:firstLine="0"/>
        <w:jc w:val="left"/>
      </w:pPr>
      <w:r>
        <w:rPr>
          <w:rFonts w:ascii="Cambria" w:eastAsia="Cambria" w:hAnsi="Cambria" w:cs="Cambria"/>
          <w:color w:val="365F91"/>
          <w:sz w:val="32"/>
        </w:rPr>
        <w:lastRenderedPageBreak/>
        <w:t xml:space="preserve">Sumário </w:t>
      </w:r>
    </w:p>
    <w:p w:rsidR="002423A6" w:rsidRDefault="00967292" w:rsidP="00967292">
      <w:pPr>
        <w:pStyle w:val="PargrafodaLista"/>
        <w:numPr>
          <w:ilvl w:val="0"/>
          <w:numId w:val="1"/>
        </w:numPr>
        <w:spacing w:after="175"/>
      </w:pPr>
      <w:r>
        <w:t>Apresentação:....</w:t>
      </w:r>
      <w:r w:rsidR="00A707B1">
        <w:t>...................</w:t>
      </w:r>
      <w:r>
        <w:t>...........</w:t>
      </w:r>
      <w:r w:rsidR="00A707B1">
        <w:t xml:space="preserve">................................................................... 3 </w:t>
      </w:r>
    </w:p>
    <w:p w:rsidR="002423A6" w:rsidRDefault="00A707B1" w:rsidP="00967292">
      <w:pPr>
        <w:pStyle w:val="PargrafodaLista"/>
        <w:numPr>
          <w:ilvl w:val="0"/>
          <w:numId w:val="1"/>
        </w:numPr>
        <w:spacing w:after="177"/>
      </w:pPr>
      <w:r>
        <w:t>Con</w:t>
      </w:r>
      <w:r w:rsidR="00967292">
        <w:t>ceitos: ........</w:t>
      </w:r>
      <w:r>
        <w:t>.......................................................................</w:t>
      </w:r>
      <w:r w:rsidR="00967292">
        <w:t>.</w:t>
      </w:r>
      <w:r>
        <w:t xml:space="preserve">........................... 4 </w:t>
      </w:r>
    </w:p>
    <w:p w:rsidR="002423A6" w:rsidRDefault="00A707B1">
      <w:pPr>
        <w:numPr>
          <w:ilvl w:val="1"/>
          <w:numId w:val="1"/>
        </w:numPr>
        <w:spacing w:after="175"/>
        <w:ind w:hanging="331"/>
      </w:pPr>
      <w:r>
        <w:t xml:space="preserve">Organização da sociedade civil: ...................................................................................... 4 </w:t>
      </w:r>
    </w:p>
    <w:p w:rsidR="002423A6" w:rsidRDefault="00967292">
      <w:pPr>
        <w:numPr>
          <w:ilvl w:val="1"/>
          <w:numId w:val="1"/>
        </w:numPr>
        <w:spacing w:after="177"/>
        <w:ind w:hanging="331"/>
      </w:pPr>
      <w:r>
        <w:t>Parceria .........</w:t>
      </w:r>
      <w:r w:rsidR="00A707B1">
        <w:t xml:space="preserve">................................................................................................................. 4 </w:t>
      </w:r>
    </w:p>
    <w:p w:rsidR="002423A6" w:rsidRDefault="00A707B1">
      <w:pPr>
        <w:numPr>
          <w:ilvl w:val="1"/>
          <w:numId w:val="1"/>
        </w:numPr>
        <w:spacing w:after="175"/>
        <w:ind w:hanging="331"/>
      </w:pPr>
      <w:r>
        <w:t xml:space="preserve">Termo de colaboração: ................................................................................................... 4 </w:t>
      </w:r>
    </w:p>
    <w:p w:rsidR="002423A6" w:rsidRDefault="00A707B1">
      <w:pPr>
        <w:numPr>
          <w:ilvl w:val="1"/>
          <w:numId w:val="1"/>
        </w:numPr>
        <w:spacing w:after="175"/>
        <w:ind w:hanging="331"/>
      </w:pPr>
      <w:r>
        <w:t xml:space="preserve">Termo de fomento: ......................................................................................................... 4 </w:t>
      </w:r>
    </w:p>
    <w:p w:rsidR="002423A6" w:rsidRDefault="00A707B1">
      <w:pPr>
        <w:numPr>
          <w:ilvl w:val="1"/>
          <w:numId w:val="1"/>
        </w:numPr>
        <w:spacing w:after="177"/>
        <w:ind w:hanging="331"/>
      </w:pPr>
      <w:r>
        <w:t xml:space="preserve">Acordo de cooperação: ................................................................................................... 4 </w:t>
      </w:r>
    </w:p>
    <w:p w:rsidR="002423A6" w:rsidRDefault="00967292">
      <w:pPr>
        <w:numPr>
          <w:ilvl w:val="1"/>
          <w:numId w:val="1"/>
        </w:numPr>
        <w:spacing w:after="175"/>
        <w:ind w:hanging="331"/>
      </w:pPr>
      <w:r>
        <w:t>Bens remanescentes: ........</w:t>
      </w:r>
      <w:r w:rsidR="00A707B1">
        <w:t xml:space="preserve">............................................................................................. 4 </w:t>
      </w:r>
    </w:p>
    <w:p w:rsidR="002423A6" w:rsidRDefault="00A707B1" w:rsidP="00967292">
      <w:pPr>
        <w:numPr>
          <w:ilvl w:val="0"/>
          <w:numId w:val="1"/>
        </w:numPr>
        <w:spacing w:after="175"/>
        <w:ind w:left="567" w:hanging="346"/>
      </w:pPr>
      <w:r>
        <w:t>Da prestação de</w:t>
      </w:r>
      <w:r w:rsidR="00967292">
        <w:t xml:space="preserve"> contas: ........................</w:t>
      </w:r>
      <w:r>
        <w:t xml:space="preserve">............................................................................. 5 </w:t>
      </w:r>
    </w:p>
    <w:p w:rsidR="002423A6" w:rsidRDefault="00A707B1" w:rsidP="005A0A9C">
      <w:pPr>
        <w:numPr>
          <w:ilvl w:val="0"/>
          <w:numId w:val="1"/>
        </w:numPr>
        <w:spacing w:after="177"/>
        <w:ind w:left="567" w:hanging="346"/>
      </w:pPr>
      <w:r>
        <w:t>Das normas que guardam conexão co</w:t>
      </w:r>
      <w:r w:rsidR="005A0A9C">
        <w:t>m a prestação de contas: ..</w:t>
      </w:r>
      <w:r>
        <w:t>..................</w:t>
      </w:r>
      <w:r w:rsidR="005A0A9C">
        <w:t>......</w:t>
      </w:r>
      <w:r>
        <w:t xml:space="preserve">............. 5 </w:t>
      </w:r>
    </w:p>
    <w:p w:rsidR="002423A6" w:rsidRDefault="005A0A9C" w:rsidP="005A0A9C">
      <w:pPr>
        <w:pStyle w:val="PargrafodaLista"/>
        <w:numPr>
          <w:ilvl w:val="0"/>
          <w:numId w:val="1"/>
        </w:numPr>
        <w:spacing w:after="175"/>
        <w:ind w:left="567" w:hanging="283"/>
      </w:pPr>
      <w:r>
        <w:t xml:space="preserve">  </w:t>
      </w:r>
      <w:r w:rsidR="00A707B1">
        <w:t xml:space="preserve">Das normas gerais sobre a prestação de contas: </w:t>
      </w:r>
      <w:r>
        <w:t>...............................</w:t>
      </w:r>
      <w:r w:rsidR="00A707B1">
        <w:t xml:space="preserve">.............................. 5 </w:t>
      </w:r>
    </w:p>
    <w:p w:rsidR="002423A6" w:rsidRDefault="00A707B1" w:rsidP="005A0A9C">
      <w:pPr>
        <w:numPr>
          <w:ilvl w:val="0"/>
          <w:numId w:val="1"/>
        </w:numPr>
        <w:spacing w:after="175"/>
        <w:ind w:left="709" w:hanging="488"/>
      </w:pPr>
      <w:r>
        <w:t>Do prazo e possibilidade de prorrogação ..........................</w:t>
      </w:r>
      <w:r w:rsidR="005A0A9C">
        <w:t>...............................</w:t>
      </w:r>
      <w:r>
        <w:t xml:space="preserve">............... 6 </w:t>
      </w:r>
    </w:p>
    <w:p w:rsidR="002423A6" w:rsidRDefault="00A707B1" w:rsidP="005A0A9C">
      <w:pPr>
        <w:numPr>
          <w:ilvl w:val="0"/>
          <w:numId w:val="1"/>
        </w:numPr>
        <w:spacing w:after="76"/>
        <w:ind w:left="709" w:hanging="488"/>
      </w:pPr>
      <w:r>
        <w:t>Dos documentos a serem entregues pela organização da sociedade civil para compor a prestação de contas ..............</w:t>
      </w:r>
      <w:r w:rsidR="005A0A9C">
        <w:t>.............</w:t>
      </w:r>
      <w:r>
        <w:t>..............................</w:t>
      </w:r>
      <w:r w:rsidR="005A0A9C">
        <w:t>....</w:t>
      </w:r>
      <w:r>
        <w:t xml:space="preserve">........................................... 6 </w:t>
      </w:r>
    </w:p>
    <w:p w:rsidR="002423A6" w:rsidRDefault="00A707B1" w:rsidP="005A0A9C">
      <w:pPr>
        <w:numPr>
          <w:ilvl w:val="0"/>
          <w:numId w:val="1"/>
        </w:numPr>
        <w:spacing w:after="177"/>
        <w:ind w:left="709" w:hanging="518"/>
      </w:pPr>
      <w:r>
        <w:t>Dos relatórios elaborados internamente pela administraçã</w:t>
      </w:r>
      <w:r w:rsidR="005A0A9C">
        <w:t>o pública: ...................</w:t>
      </w:r>
      <w:r>
        <w:t xml:space="preserve">........ 7 </w:t>
      </w:r>
    </w:p>
    <w:p w:rsidR="002423A6" w:rsidRDefault="00A707B1" w:rsidP="005A0A9C">
      <w:pPr>
        <w:numPr>
          <w:ilvl w:val="0"/>
          <w:numId w:val="1"/>
        </w:numPr>
        <w:spacing w:after="175"/>
        <w:ind w:left="709" w:hanging="488"/>
      </w:pPr>
      <w:r>
        <w:t>Da análise .........</w:t>
      </w:r>
      <w:r w:rsidR="005A0A9C">
        <w:t>...............................</w:t>
      </w:r>
      <w:r>
        <w:t>................</w:t>
      </w:r>
      <w:r w:rsidR="005A0A9C">
        <w:t>...</w:t>
      </w:r>
      <w:r>
        <w:t xml:space="preserve">............................................................. 7 </w:t>
      </w:r>
    </w:p>
    <w:p w:rsidR="002423A6" w:rsidRDefault="00A707B1" w:rsidP="00967292">
      <w:pPr>
        <w:numPr>
          <w:ilvl w:val="0"/>
          <w:numId w:val="1"/>
        </w:numPr>
        <w:spacing w:after="175"/>
        <w:ind w:hanging="660"/>
      </w:pPr>
      <w:r>
        <w:t xml:space="preserve">Dos prazos para análise da prestação de contas pela administração pública .............. 7 </w:t>
      </w:r>
    </w:p>
    <w:p w:rsidR="002423A6" w:rsidRDefault="00A707B1" w:rsidP="00967292">
      <w:pPr>
        <w:numPr>
          <w:ilvl w:val="0"/>
          <w:numId w:val="1"/>
        </w:numPr>
        <w:spacing w:after="76"/>
        <w:ind w:hanging="660"/>
      </w:pPr>
      <w:r>
        <w:t xml:space="preserve">Do impedimento de celebração de nova parceria por pendências na prestação de </w:t>
      </w:r>
    </w:p>
    <w:p w:rsidR="002423A6" w:rsidRDefault="00A707B1">
      <w:pPr>
        <w:spacing w:after="175"/>
        <w:ind w:left="231"/>
      </w:pPr>
      <w:proofErr w:type="gramStart"/>
      <w:r>
        <w:t>contas</w:t>
      </w:r>
      <w:proofErr w:type="gramEnd"/>
      <w:r>
        <w:t xml:space="preserve"> .......................................................................................................................................8 </w:t>
      </w:r>
    </w:p>
    <w:p w:rsidR="002423A6" w:rsidRDefault="00A707B1" w:rsidP="00967292">
      <w:pPr>
        <w:numPr>
          <w:ilvl w:val="0"/>
          <w:numId w:val="1"/>
        </w:numPr>
        <w:spacing w:after="177"/>
        <w:ind w:hanging="660"/>
      </w:pPr>
      <w:r>
        <w:t xml:space="preserve">Das irregularidades, glosas e devoluções:..................................................................... 8 </w:t>
      </w:r>
    </w:p>
    <w:p w:rsidR="002423A6" w:rsidRDefault="00A707B1" w:rsidP="00967292">
      <w:pPr>
        <w:numPr>
          <w:ilvl w:val="0"/>
          <w:numId w:val="1"/>
        </w:numPr>
        <w:spacing w:after="175"/>
        <w:ind w:hanging="660"/>
      </w:pPr>
      <w:r>
        <w:t xml:space="preserve">Do arquivo da documentação ....................................................................................... 9 </w:t>
      </w:r>
    </w:p>
    <w:p w:rsidR="002423A6" w:rsidRDefault="00A707B1" w:rsidP="00967292">
      <w:pPr>
        <w:numPr>
          <w:ilvl w:val="0"/>
          <w:numId w:val="1"/>
        </w:numPr>
        <w:spacing w:after="175"/>
        <w:ind w:hanging="660"/>
      </w:pPr>
      <w:r>
        <w:t xml:space="preserve">Da tomada de contas especial ...................................................................................... 9 </w:t>
      </w:r>
    </w:p>
    <w:p w:rsidR="002423A6" w:rsidRDefault="00A707B1" w:rsidP="00967292">
      <w:pPr>
        <w:numPr>
          <w:ilvl w:val="0"/>
          <w:numId w:val="1"/>
        </w:numPr>
        <w:spacing w:after="177"/>
        <w:ind w:hanging="660"/>
      </w:pPr>
      <w:r>
        <w:t>Das sanções .....</w:t>
      </w:r>
      <w:r w:rsidR="00E31F41">
        <w:t>...............</w:t>
      </w:r>
      <w:r>
        <w:t xml:space="preserve">............................................................................................ 10 </w:t>
      </w:r>
    </w:p>
    <w:p w:rsidR="002423A6" w:rsidRDefault="00A707B1" w:rsidP="00967292">
      <w:pPr>
        <w:numPr>
          <w:ilvl w:val="0"/>
          <w:numId w:val="1"/>
        </w:numPr>
        <w:spacing w:after="177"/>
        <w:ind w:hanging="660"/>
      </w:pPr>
      <w:r>
        <w:t>Das considerações finais ............................................................................................. 10</w:t>
      </w:r>
      <w:r>
        <w:rPr>
          <w:color w:val="0000FF"/>
        </w:rPr>
        <w:t xml:space="preserve"> </w:t>
      </w:r>
    </w:p>
    <w:p w:rsidR="002423A6" w:rsidRDefault="00A707B1">
      <w:r>
        <w:t xml:space="preserve">     ANEXOS </w:t>
      </w:r>
    </w:p>
    <w:p w:rsidR="002423A6" w:rsidRDefault="00A707B1">
      <w:r>
        <w:t xml:space="preserve">     ANEXO I - Ofício de encaminhamento </w:t>
      </w:r>
    </w:p>
    <w:p w:rsidR="002423A6" w:rsidRDefault="00A707B1">
      <w:r>
        <w:t xml:space="preserve">      ANEXO II - Relatório de execução do objeto </w:t>
      </w:r>
    </w:p>
    <w:p w:rsidR="002423A6" w:rsidRDefault="00A707B1">
      <w:r>
        <w:t xml:space="preserve">     ANEXO III - Relatório da execução financeira </w:t>
      </w:r>
    </w:p>
    <w:p w:rsidR="002423A6" w:rsidRDefault="00A707B1" w:rsidP="00E31F41">
      <w:pPr>
        <w:spacing w:line="469" w:lineRule="auto"/>
        <w:ind w:right="258"/>
      </w:pPr>
      <w:r>
        <w:t xml:space="preserve">     ANEXO IV - Relatório de bens remanescentes adquiridos com recursos da parceria      </w:t>
      </w:r>
      <w:r w:rsidR="00E31F41">
        <w:t xml:space="preserve">        </w:t>
      </w:r>
      <w:r>
        <w:t xml:space="preserve">ANEXO V -Declaração de guarda dos originais  </w:t>
      </w:r>
    </w:p>
    <w:p w:rsidR="002423A6" w:rsidRDefault="00A707B1">
      <w:pPr>
        <w:spacing w:after="286" w:line="240" w:lineRule="auto"/>
        <w:ind w:left="0" w:firstLine="0"/>
        <w:jc w:val="left"/>
      </w:pPr>
      <w:r>
        <w:t xml:space="preserve"> </w:t>
      </w:r>
    </w:p>
    <w:p w:rsidR="002423A6" w:rsidRDefault="00A707B1">
      <w:pPr>
        <w:spacing w:after="0" w:line="240" w:lineRule="auto"/>
        <w:ind w:left="0" w:firstLine="0"/>
        <w:jc w:val="left"/>
      </w:pPr>
      <w:r>
        <w:rPr>
          <w:b/>
          <w:sz w:val="28"/>
        </w:rPr>
        <w:t xml:space="preserve"> </w:t>
      </w:r>
      <w:r>
        <w:rPr>
          <w:b/>
          <w:sz w:val="28"/>
        </w:rPr>
        <w:tab/>
        <w:t xml:space="preserve"> </w:t>
      </w:r>
    </w:p>
    <w:p w:rsidR="002423A6" w:rsidRDefault="002423A6" w:rsidP="00E31F41">
      <w:pPr>
        <w:ind w:left="0" w:firstLine="0"/>
        <w:sectPr w:rsidR="002423A6">
          <w:headerReference w:type="even" r:id="rId7"/>
          <w:headerReference w:type="default" r:id="rId8"/>
          <w:headerReference w:type="first" r:id="rId9"/>
          <w:pgSz w:w="11900" w:h="16840"/>
          <w:pgMar w:top="1463" w:right="1693" w:bottom="1526" w:left="1702" w:header="720" w:footer="720" w:gutter="0"/>
          <w:cols w:space="720"/>
        </w:sectPr>
      </w:pPr>
    </w:p>
    <w:p w:rsidR="002423A6" w:rsidRDefault="00E31F41" w:rsidP="00E31F41">
      <w:pPr>
        <w:pStyle w:val="Ttulo1"/>
        <w:numPr>
          <w:ilvl w:val="0"/>
          <w:numId w:val="0"/>
        </w:numPr>
      </w:pPr>
      <w:r>
        <w:t xml:space="preserve">     </w:t>
      </w:r>
      <w:r w:rsidR="00A707B1">
        <w:t xml:space="preserve">Apresentação: </w:t>
      </w:r>
    </w:p>
    <w:p w:rsidR="002423A6" w:rsidRDefault="00A707B1">
      <w:r>
        <w:t>O presente manual tem a intenção de orientar quanto à organização e apresentação dos documentos necessários à prestação de contas quando tiverem sido repassados rec</w:t>
      </w:r>
      <w:r w:rsidR="00E31F41">
        <w:t>ursos pelo Município de Redentora</w:t>
      </w:r>
      <w:r>
        <w:t xml:space="preserve"> às Organizações da Sociedade Civil (Termo de Colaboração ou Fomento), ou ainda, quando não tiverem sido repassados recursos (Acordo de Cooperação). </w:t>
      </w:r>
    </w:p>
    <w:p w:rsidR="002423A6" w:rsidRDefault="00A707B1">
      <w:pPr>
        <w:spacing w:line="377" w:lineRule="auto"/>
      </w:pPr>
      <w:r>
        <w:t xml:space="preserve">Importante: O não cumprimento das exigências descritas neste manual acarretará na rejeição da prestação de contas e devolução ao remetente para as alterações necessárias. A prestação de contas tem por objetivo verificar o cumprimento das seguintes exigências: </w:t>
      </w:r>
    </w:p>
    <w:p w:rsidR="002423A6" w:rsidRDefault="00A707B1">
      <w:pPr>
        <w:numPr>
          <w:ilvl w:val="0"/>
          <w:numId w:val="2"/>
        </w:numPr>
        <w:spacing w:after="76"/>
        <w:ind w:hanging="223"/>
      </w:pPr>
      <w:proofErr w:type="gramStart"/>
      <w:r>
        <w:t xml:space="preserve">a </w:t>
      </w:r>
      <w:r w:rsidR="00134C68">
        <w:t xml:space="preserve"> </w:t>
      </w:r>
      <w:r>
        <w:t>regular</w:t>
      </w:r>
      <w:proofErr w:type="gramEnd"/>
      <w:r>
        <w:t xml:space="preserve"> aplicação dos recursos nas finalidades pactuadas; </w:t>
      </w:r>
    </w:p>
    <w:p w:rsidR="002423A6" w:rsidRDefault="00A707B1" w:rsidP="00F50FCF">
      <w:pPr>
        <w:pStyle w:val="PargrafodaLista"/>
        <w:numPr>
          <w:ilvl w:val="0"/>
          <w:numId w:val="2"/>
        </w:numPr>
        <w:spacing w:after="74"/>
      </w:pPr>
      <w:bookmarkStart w:id="0" w:name="_GoBack"/>
      <w:bookmarkEnd w:id="0"/>
      <w:proofErr w:type="gramStart"/>
      <w:r>
        <w:t>a</w:t>
      </w:r>
      <w:proofErr w:type="gramEnd"/>
      <w:r>
        <w:t xml:space="preserve"> observância, na aplicação dos recursos, dos princípios da legalidade, impessoalidade, moralidade, publicidade, eficiência e das normas editadas p</w:t>
      </w:r>
      <w:r w:rsidR="00134C68">
        <w:t xml:space="preserve">ela administração do município;   </w:t>
      </w:r>
      <w:r>
        <w:t xml:space="preserve">c) o cumprimento do plano de trabalho; </w:t>
      </w:r>
    </w:p>
    <w:p w:rsidR="002423A6" w:rsidRDefault="00A707B1">
      <w:pPr>
        <w:numPr>
          <w:ilvl w:val="0"/>
          <w:numId w:val="3"/>
        </w:numPr>
        <w:spacing w:after="72"/>
        <w:ind w:hanging="228"/>
      </w:pPr>
      <w:proofErr w:type="gramStart"/>
      <w:r>
        <w:t>a</w:t>
      </w:r>
      <w:proofErr w:type="gramEnd"/>
      <w:r>
        <w:t xml:space="preserve"> regularidade dos documentos comprobatórios da despesa juntados na prestação de contas; </w:t>
      </w:r>
    </w:p>
    <w:p w:rsidR="002423A6" w:rsidRDefault="00A707B1">
      <w:pPr>
        <w:numPr>
          <w:ilvl w:val="0"/>
          <w:numId w:val="3"/>
        </w:numPr>
        <w:spacing w:after="79"/>
        <w:ind w:hanging="228"/>
      </w:pPr>
      <w:proofErr w:type="gramStart"/>
      <w:r>
        <w:t>execução</w:t>
      </w:r>
      <w:proofErr w:type="gramEnd"/>
      <w:r>
        <w:t xml:space="preserve"> total ou parcial do objeto; e </w:t>
      </w:r>
    </w:p>
    <w:p w:rsidR="002423A6" w:rsidRDefault="00A707B1">
      <w:pPr>
        <w:numPr>
          <w:ilvl w:val="0"/>
          <w:numId w:val="3"/>
        </w:numPr>
        <w:ind w:hanging="228"/>
      </w:pPr>
      <w:proofErr w:type="gramStart"/>
      <w:r>
        <w:t>aplicação</w:t>
      </w:r>
      <w:proofErr w:type="gramEnd"/>
      <w:r>
        <w:t xml:space="preserve"> total ou parcial da contrapartida. </w:t>
      </w:r>
    </w:p>
    <w:p w:rsidR="002423A6" w:rsidRDefault="00A707B1">
      <w:r>
        <w:t xml:space="preserve">Com isso se objetiva a maior transparência possível, possibilitando que todos, cidadãos e organizações da sociedade civil, obtenham informações e saneamento de dúvidas. Nesse sentido, todo e qualquer procedimento será publicado na plataforma eletrônica do Município, acessível através do endereço </w:t>
      </w:r>
      <w:r w:rsidR="00134C68">
        <w:rPr>
          <w:color w:val="0000FF"/>
          <w:u w:val="single" w:color="0000FF"/>
        </w:rPr>
        <w:t>http://www.redentora</w:t>
      </w:r>
      <w:r>
        <w:rPr>
          <w:color w:val="0000FF"/>
          <w:u w:val="single" w:color="0000FF"/>
        </w:rPr>
        <w:t>.rs.gov.br</w:t>
      </w:r>
      <w:r>
        <w:t xml:space="preserve">.  </w:t>
      </w:r>
    </w:p>
    <w:p w:rsidR="002423A6" w:rsidRDefault="00A707B1">
      <w:r>
        <w:t xml:space="preserve">Considerando todo este contexto de mudanças na relação jurídica entre Poder Público e Organizações da Sociedade Civil, o presente manual tem como objetivo fornecer às referidas organizações orientações sobre a prestação de contas dos recursos financeiros recebidos em atendimento ao disposto nos artigos 63 a 72 da Lei 13.019/2014. </w:t>
      </w:r>
    </w:p>
    <w:p w:rsidR="002423A6" w:rsidRDefault="00A707B1">
      <w:pPr>
        <w:spacing w:after="273" w:line="240" w:lineRule="auto"/>
        <w:ind w:left="0" w:firstLine="0"/>
        <w:jc w:val="left"/>
      </w:pPr>
      <w:r>
        <w:t xml:space="preserve"> </w:t>
      </w:r>
    </w:p>
    <w:p w:rsidR="00134C68" w:rsidRDefault="00A707B1">
      <w:pPr>
        <w:spacing w:after="35" w:line="248" w:lineRule="auto"/>
        <w:ind w:left="5124" w:right="85" w:firstLine="0"/>
        <w:jc w:val="center"/>
      </w:pPr>
      <w:r>
        <w:t xml:space="preserve"> </w:t>
      </w:r>
      <w:r w:rsidR="00134C68">
        <w:t xml:space="preserve"> </w:t>
      </w:r>
      <w:proofErr w:type="spellStart"/>
      <w:r w:rsidR="00134C68">
        <w:t>Olnei</w:t>
      </w:r>
      <w:proofErr w:type="spellEnd"/>
      <w:r w:rsidR="00134C68">
        <w:t xml:space="preserve"> A. Hermes</w:t>
      </w:r>
    </w:p>
    <w:p w:rsidR="002423A6" w:rsidRDefault="00134C68">
      <w:pPr>
        <w:spacing w:after="35" w:line="248" w:lineRule="auto"/>
        <w:ind w:left="5124" w:right="85" w:firstLine="0"/>
        <w:jc w:val="center"/>
      </w:pPr>
      <w:r>
        <w:t>Assessor de convênios</w:t>
      </w:r>
      <w:r w:rsidR="00A707B1">
        <w:t xml:space="preserve">  </w:t>
      </w:r>
    </w:p>
    <w:p w:rsidR="002423A6" w:rsidRDefault="00A707B1">
      <w:pPr>
        <w:spacing w:after="79" w:line="240" w:lineRule="auto"/>
        <w:ind w:left="0" w:firstLine="0"/>
        <w:jc w:val="left"/>
      </w:pPr>
      <w:r>
        <w:t xml:space="preserve"> </w:t>
      </w:r>
    </w:p>
    <w:p w:rsidR="002423A6" w:rsidRDefault="00A707B1">
      <w:pPr>
        <w:spacing w:after="276" w:line="240" w:lineRule="auto"/>
        <w:ind w:left="0" w:firstLine="0"/>
        <w:jc w:val="left"/>
      </w:pPr>
      <w:r>
        <w:t xml:space="preserve"> </w:t>
      </w:r>
    </w:p>
    <w:p w:rsidR="002423A6" w:rsidRDefault="00A707B1">
      <w:pPr>
        <w:spacing w:after="276" w:line="240" w:lineRule="auto"/>
        <w:ind w:left="0" w:firstLine="0"/>
        <w:jc w:val="left"/>
      </w:pPr>
      <w:r>
        <w:t xml:space="preserve"> </w:t>
      </w:r>
    </w:p>
    <w:p w:rsidR="002423A6" w:rsidRDefault="00A707B1">
      <w:pPr>
        <w:spacing w:after="0" w:line="240" w:lineRule="auto"/>
        <w:ind w:left="0" w:firstLine="0"/>
        <w:jc w:val="left"/>
      </w:pPr>
      <w:r>
        <w:t xml:space="preserve"> </w:t>
      </w:r>
      <w:r>
        <w:tab/>
        <w:t xml:space="preserve"> </w:t>
      </w:r>
    </w:p>
    <w:p w:rsidR="002C7B34" w:rsidRDefault="002C7B34">
      <w:pPr>
        <w:spacing w:after="132" w:line="240" w:lineRule="auto"/>
        <w:ind w:left="567"/>
        <w:jc w:val="left"/>
        <w:rPr>
          <w:rFonts w:ascii="Arial" w:eastAsia="Arial" w:hAnsi="Arial" w:cs="Arial"/>
          <w:color w:val="4F81BD"/>
          <w:sz w:val="26"/>
        </w:rPr>
      </w:pPr>
    </w:p>
    <w:p w:rsidR="002C7B34" w:rsidRDefault="002C7B34">
      <w:pPr>
        <w:spacing w:after="132" w:line="240" w:lineRule="auto"/>
        <w:ind w:left="567"/>
        <w:jc w:val="left"/>
        <w:rPr>
          <w:rFonts w:ascii="Arial" w:eastAsia="Arial" w:hAnsi="Arial" w:cs="Arial"/>
          <w:color w:val="4F81BD"/>
          <w:sz w:val="26"/>
        </w:rPr>
      </w:pPr>
    </w:p>
    <w:p w:rsidR="002C7B34" w:rsidRDefault="002C7B34">
      <w:pPr>
        <w:spacing w:after="132" w:line="240" w:lineRule="auto"/>
        <w:ind w:left="567"/>
        <w:jc w:val="left"/>
        <w:rPr>
          <w:rFonts w:ascii="Arial" w:eastAsia="Arial" w:hAnsi="Arial" w:cs="Arial"/>
          <w:color w:val="4F81BD"/>
          <w:sz w:val="26"/>
        </w:rPr>
      </w:pPr>
    </w:p>
    <w:p w:rsidR="002C7B34" w:rsidRDefault="002C7B34">
      <w:pPr>
        <w:spacing w:after="132" w:line="240" w:lineRule="auto"/>
        <w:ind w:left="567"/>
        <w:jc w:val="left"/>
        <w:rPr>
          <w:rFonts w:ascii="Arial" w:eastAsia="Arial" w:hAnsi="Arial" w:cs="Arial"/>
          <w:color w:val="4F81BD"/>
          <w:sz w:val="26"/>
        </w:rPr>
      </w:pPr>
    </w:p>
    <w:p w:rsidR="002423A6" w:rsidRDefault="002C7B34" w:rsidP="002C7B34">
      <w:pPr>
        <w:spacing w:after="132" w:line="240" w:lineRule="auto"/>
        <w:ind w:left="0" w:firstLine="0"/>
        <w:jc w:val="left"/>
      </w:pPr>
      <w:r>
        <w:rPr>
          <w:rFonts w:ascii="Arial" w:eastAsia="Arial" w:hAnsi="Arial" w:cs="Arial"/>
          <w:color w:val="4F81BD"/>
          <w:sz w:val="26"/>
        </w:rPr>
        <w:t xml:space="preserve">    2. </w:t>
      </w:r>
      <w:r w:rsidR="00A707B1">
        <w:rPr>
          <w:rFonts w:ascii="Arial" w:eastAsia="Arial" w:hAnsi="Arial" w:cs="Arial"/>
          <w:color w:val="4F81BD"/>
          <w:sz w:val="26"/>
        </w:rPr>
        <w:t xml:space="preserve"> </w:t>
      </w:r>
      <w:r w:rsidR="00A707B1">
        <w:rPr>
          <w:rFonts w:ascii="Cambria" w:eastAsia="Cambria" w:hAnsi="Cambria" w:cs="Cambria"/>
          <w:b/>
          <w:color w:val="4F81BD"/>
          <w:sz w:val="26"/>
        </w:rPr>
        <w:t>Conceitos:</w:t>
      </w:r>
      <w:r w:rsidR="00A707B1">
        <w:rPr>
          <w:rFonts w:ascii="Cambria" w:eastAsia="Cambria" w:hAnsi="Cambria" w:cs="Cambria"/>
          <w:color w:val="4F81BD"/>
          <w:sz w:val="26"/>
        </w:rPr>
        <w:t xml:space="preserve"> </w:t>
      </w:r>
    </w:p>
    <w:p w:rsidR="002423A6" w:rsidRDefault="00A707B1">
      <w:pPr>
        <w:pStyle w:val="Ttulo2"/>
      </w:pPr>
      <w:proofErr w:type="gramStart"/>
      <w:r>
        <w:t>2.1 Organização</w:t>
      </w:r>
      <w:proofErr w:type="gramEnd"/>
      <w:r>
        <w:t xml:space="preserve"> da sociedade civil: </w:t>
      </w:r>
    </w:p>
    <w:p w:rsidR="002423A6" w:rsidRDefault="00A707B1">
      <w:r>
        <w:t xml:space="preserve">2.1.1 Entidade privada sem fins lucrativos que não distribua entre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reserva; </w:t>
      </w:r>
    </w:p>
    <w:p w:rsidR="002423A6" w:rsidRDefault="00A707B1">
      <w:r>
        <w:t xml:space="preserve">2.1.2 As sociedades cooperativas previstas na Lei nº 9.867, de 10 de dezembro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w:t>
      </w:r>
    </w:p>
    <w:p w:rsidR="002423A6" w:rsidRDefault="00A707B1">
      <w:r>
        <w:t xml:space="preserve">2.1.3 As organizações religiosas que se dediquem a atividades ou a projetos de interesse público e de cunho social distintas das destinadas a fins exclusivamente religiosos; </w:t>
      </w:r>
    </w:p>
    <w:p w:rsidR="002423A6" w:rsidRDefault="00A707B1">
      <w:pPr>
        <w:pStyle w:val="Ttulo2"/>
      </w:pPr>
      <w:proofErr w:type="gramStart"/>
      <w:r>
        <w:t>2.2 Parceria</w:t>
      </w:r>
      <w:proofErr w:type="gramEnd"/>
      <w:r>
        <w:t xml:space="preserve"> </w:t>
      </w:r>
    </w:p>
    <w:p w:rsidR="002423A6" w:rsidRDefault="00A707B1">
      <w:r>
        <w:t xml:space="preserve">Conjunto de direitos, responsabilidades e obrigações decorrentes de relação jurídica estabelecida formalmente entre a administração pública e organizações da sociedade civil, em regime de mútua cooperação, para a consecução de finalidades de interesse público e recíproco, mediante a execução de atividade ou de projeto expressos em termos de colaboração, em termos de fomento ou em acordos de cooperação; </w:t>
      </w:r>
    </w:p>
    <w:p w:rsidR="002423A6" w:rsidRDefault="00A707B1">
      <w:pPr>
        <w:pStyle w:val="Ttulo2"/>
      </w:pPr>
      <w:proofErr w:type="gramStart"/>
      <w:r>
        <w:t>2.3 Termo</w:t>
      </w:r>
      <w:proofErr w:type="gramEnd"/>
      <w:r>
        <w:t xml:space="preserve"> de colaboração: </w:t>
      </w:r>
    </w:p>
    <w:p w:rsidR="002423A6" w:rsidRDefault="00A707B1">
      <w:r>
        <w:t xml:space="preserve">Instrumento por meio do qual são formalizadas as parcerias pela administração pública com organizações da sociedade civil para a consecução de finalidades de interesse público e recíproco propostas pela administração pública que envolvam a transferência de recursos financeiros; </w:t>
      </w:r>
    </w:p>
    <w:p w:rsidR="002423A6" w:rsidRDefault="00A707B1">
      <w:pPr>
        <w:pStyle w:val="Ttulo2"/>
      </w:pPr>
      <w:proofErr w:type="gramStart"/>
      <w:r>
        <w:t>2.4 Termo</w:t>
      </w:r>
      <w:proofErr w:type="gramEnd"/>
      <w:r>
        <w:t xml:space="preserve"> de fomento: </w:t>
      </w:r>
    </w:p>
    <w:p w:rsidR="002423A6" w:rsidRDefault="00A707B1">
      <w:r>
        <w:t xml:space="preserve">Instrumento por meio do qual são formalizadas as parcerias estabelecidas pela administração pública com organizações da sociedade civil para a consecução de finalidades de interesse público e recíproco propostas pelas organizações da sociedade civil, que envolvam transferência de recursos financeiros; </w:t>
      </w:r>
    </w:p>
    <w:p w:rsidR="002423A6" w:rsidRDefault="00A707B1">
      <w:pPr>
        <w:pStyle w:val="Ttulo2"/>
      </w:pPr>
      <w:proofErr w:type="gramStart"/>
      <w:r>
        <w:t>2.5 Acordo</w:t>
      </w:r>
      <w:proofErr w:type="gramEnd"/>
      <w:r>
        <w:t xml:space="preserve"> de cooperação: </w:t>
      </w:r>
    </w:p>
    <w:p w:rsidR="002423A6" w:rsidRDefault="00A707B1">
      <w:r>
        <w:t xml:space="preserve">Instrumento por meio do qual são formalizadas as parcerias estabelecidas pela administração pública com organizações da sociedade civil para a consecução de finalidades de interesse público e recíproco que não envolvam a transferência de recursos financeiros; </w:t>
      </w:r>
    </w:p>
    <w:p w:rsidR="002423A6" w:rsidRDefault="00A707B1">
      <w:pPr>
        <w:pStyle w:val="Ttulo2"/>
      </w:pPr>
      <w:r>
        <w:t xml:space="preserve">2.6 Bens remanescentes: </w:t>
      </w:r>
    </w:p>
    <w:p w:rsidR="002423A6" w:rsidRDefault="00A707B1">
      <w:pPr>
        <w:spacing w:after="0"/>
      </w:pPr>
      <w:r>
        <w:t xml:space="preserve">Os de natureza permanente adquiridos com recursos financeiros envolvidos na parceria, necessários à consecução do objeto, mas que a ele não se incorporam; </w:t>
      </w:r>
    </w:p>
    <w:p w:rsidR="002423A6" w:rsidRDefault="00A707B1">
      <w:pPr>
        <w:pStyle w:val="Ttulo1"/>
        <w:numPr>
          <w:ilvl w:val="0"/>
          <w:numId w:val="0"/>
        </w:numPr>
        <w:ind w:left="584"/>
      </w:pPr>
      <w:r>
        <w:rPr>
          <w:rFonts w:ascii="Arial" w:eastAsia="Arial" w:hAnsi="Arial" w:cs="Arial"/>
        </w:rPr>
        <w:t xml:space="preserve"> </w:t>
      </w:r>
      <w:r>
        <w:t xml:space="preserve">Da prestação de contas: </w:t>
      </w:r>
    </w:p>
    <w:p w:rsidR="002423A6" w:rsidRDefault="00A707B1">
      <w:r>
        <w:t xml:space="preserve">Procedimento em que se analisa e se avalia a execução da parceria, pelo qual seja possível verificar o cumprimento do objeto da parceria e o alcance das metas e dos resultados previstos, compreendendo duas fases: </w:t>
      </w:r>
    </w:p>
    <w:p w:rsidR="002423A6" w:rsidRDefault="00A707B1">
      <w:pPr>
        <w:numPr>
          <w:ilvl w:val="0"/>
          <w:numId w:val="4"/>
        </w:numPr>
        <w:spacing w:after="76"/>
        <w:ind w:hanging="360"/>
      </w:pPr>
      <w:r>
        <w:t xml:space="preserve">Apresentação das contas, de responsabilidade da organização da sociedade civil; </w:t>
      </w:r>
    </w:p>
    <w:p w:rsidR="002423A6" w:rsidRDefault="00A707B1">
      <w:pPr>
        <w:numPr>
          <w:ilvl w:val="0"/>
          <w:numId w:val="4"/>
        </w:numPr>
        <w:ind w:hanging="360"/>
      </w:pPr>
      <w:r>
        <w:t xml:space="preserve">Análise e manifestação conclusiva das contas, de responsabilidade da administração pública, sem prejuízo da atuação dos órgãos de controle; </w:t>
      </w:r>
    </w:p>
    <w:p w:rsidR="002423A6" w:rsidRDefault="00A707B1">
      <w:pPr>
        <w:spacing w:after="59" w:line="240" w:lineRule="auto"/>
        <w:ind w:left="0" w:firstLine="0"/>
        <w:jc w:val="center"/>
      </w:pPr>
      <w:r>
        <w:rPr>
          <w:rFonts w:ascii="Cambria" w:eastAsia="Cambria" w:hAnsi="Cambria" w:cs="Cambria"/>
          <w:b/>
          <w:color w:val="4F81BD"/>
          <w:sz w:val="26"/>
        </w:rPr>
        <w:t>4.</w:t>
      </w:r>
      <w:r>
        <w:rPr>
          <w:rFonts w:ascii="Arial" w:eastAsia="Arial" w:hAnsi="Arial" w:cs="Arial"/>
          <w:b/>
          <w:color w:val="4F81BD"/>
          <w:sz w:val="26"/>
        </w:rPr>
        <w:t xml:space="preserve"> </w:t>
      </w:r>
      <w:r>
        <w:rPr>
          <w:rFonts w:ascii="Cambria" w:eastAsia="Cambria" w:hAnsi="Cambria" w:cs="Cambria"/>
          <w:b/>
          <w:color w:val="4F81BD"/>
          <w:sz w:val="26"/>
        </w:rPr>
        <w:t xml:space="preserve">Das normas que guardam conexão com a prestação de contas: </w:t>
      </w:r>
    </w:p>
    <w:p w:rsidR="002423A6" w:rsidRDefault="00A707B1">
      <w:r>
        <w:t xml:space="preserve">A organização da sociedade civil é exclusivamente responsável pelo gerenciamento administrativo e financeiro dos recursos recebidos, inclusive no que diz respeito às despesas de custeio, de investimento e de pessoal. </w:t>
      </w:r>
    </w:p>
    <w:p w:rsidR="002423A6" w:rsidRDefault="00A707B1">
      <w:r>
        <w:t xml:space="preserve">Também é responsabilidade exclusiva da organização da sociedade civil 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w:t>
      </w:r>
    </w:p>
    <w:p w:rsidR="002423A6" w:rsidRDefault="00A707B1">
      <w:r>
        <w:t xml:space="preserve">É vedado à organização da sociedade civil: </w:t>
      </w:r>
    </w:p>
    <w:p w:rsidR="002423A6" w:rsidRDefault="00A707B1">
      <w:pPr>
        <w:numPr>
          <w:ilvl w:val="0"/>
          <w:numId w:val="5"/>
        </w:numPr>
        <w:spacing w:after="36"/>
        <w:ind w:hanging="106"/>
      </w:pPr>
      <w:r>
        <w:t xml:space="preserve">– utilizar recursos para finalidade alheia ao objeto da parceria; </w:t>
      </w:r>
    </w:p>
    <w:p w:rsidR="002423A6" w:rsidRDefault="00E264C8" w:rsidP="00E264C8">
      <w:pPr>
        <w:ind w:left="106" w:firstLine="0"/>
      </w:pPr>
      <w:r>
        <w:t xml:space="preserve">II </w:t>
      </w:r>
      <w:r w:rsidR="00A707B1">
        <w:t xml:space="preserve">– pagar, a qualquer título, servidor ou empregado público com recursos vinculados à parceria, salvo nas hipóteses previstas em lei específica e na lei de diretrizes orçamentárias; </w:t>
      </w:r>
    </w:p>
    <w:p w:rsidR="002423A6" w:rsidRDefault="00A707B1">
      <w:pPr>
        <w:spacing w:after="60" w:line="240" w:lineRule="auto"/>
        <w:ind w:left="355"/>
        <w:jc w:val="left"/>
      </w:pPr>
      <w:r>
        <w:rPr>
          <w:rFonts w:ascii="Cambria" w:eastAsia="Cambria" w:hAnsi="Cambria" w:cs="Cambria"/>
          <w:b/>
          <w:color w:val="4F81BD"/>
          <w:sz w:val="26"/>
        </w:rPr>
        <w:t>5.</w:t>
      </w:r>
      <w:r>
        <w:rPr>
          <w:rFonts w:ascii="Arial" w:eastAsia="Arial" w:hAnsi="Arial" w:cs="Arial"/>
          <w:b/>
          <w:color w:val="4F81BD"/>
          <w:sz w:val="26"/>
        </w:rPr>
        <w:t xml:space="preserve"> </w:t>
      </w:r>
      <w:r>
        <w:rPr>
          <w:rFonts w:ascii="Cambria" w:eastAsia="Cambria" w:hAnsi="Cambria" w:cs="Cambria"/>
          <w:b/>
          <w:color w:val="4F81BD"/>
          <w:sz w:val="26"/>
        </w:rPr>
        <w:t xml:space="preserve">Das normas gerais sobre a prestação de contas: </w:t>
      </w:r>
    </w:p>
    <w:p w:rsidR="002423A6" w:rsidRDefault="00A707B1">
      <w:r>
        <w:t xml:space="preserve">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w:t>
      </w:r>
    </w:p>
    <w:p w:rsidR="002423A6" w:rsidRDefault="00A707B1">
      <w:r>
        <w:t xml:space="preserve">Serão glosados valores relacionados a metas e resultados descumpridos sem justificativa suficiente. </w:t>
      </w:r>
    </w:p>
    <w:p w:rsidR="002423A6" w:rsidRDefault="00A707B1">
      <w:r>
        <w:t xml:space="preserve">Os dados financeiros serão analisados com o intuito de estabelecer o nexo de causalidade entre a receita e a despesa realizada, a sua conformidade e o cumprimento das normas pertinentes. </w:t>
      </w:r>
    </w:p>
    <w:p w:rsidR="002423A6" w:rsidRDefault="00A707B1">
      <w:r>
        <w:t xml:space="preserve">A análise da prestação de contas deverá considerar a verdade real e os resultados alcançados. </w:t>
      </w:r>
    </w:p>
    <w:p w:rsidR="002423A6" w:rsidRDefault="00A707B1">
      <w:pPr>
        <w:spacing w:after="0"/>
      </w:pPr>
      <w:r>
        <w:t xml:space="preserve">A prestação de contas e todos os dados que dela decorram dar-se-ão em plataforma eletrônica, permitindo a visualização por qualquer interessado. </w:t>
      </w:r>
    </w:p>
    <w:p w:rsidR="002423A6" w:rsidRDefault="002423A6">
      <w:pPr>
        <w:sectPr w:rsidR="002423A6">
          <w:headerReference w:type="even" r:id="rId10"/>
          <w:headerReference w:type="default" r:id="rId11"/>
          <w:headerReference w:type="first" r:id="rId12"/>
          <w:pgSz w:w="11900" w:h="16840"/>
          <w:pgMar w:top="1477" w:right="1692" w:bottom="1868" w:left="1702" w:header="1477" w:footer="720" w:gutter="0"/>
          <w:pgNumType w:start="1"/>
          <w:cols w:space="720"/>
        </w:sectPr>
      </w:pPr>
    </w:p>
    <w:p w:rsidR="002423A6" w:rsidRDefault="00A707B1">
      <w:pPr>
        <w:pStyle w:val="Ttulo1"/>
        <w:ind w:left="705" w:hanging="360"/>
      </w:pPr>
      <w:r>
        <w:t xml:space="preserve">Do prazo e possibilidade de prorrogação </w:t>
      </w:r>
    </w:p>
    <w:p w:rsidR="002423A6" w:rsidRDefault="00E264C8">
      <w:r>
        <w:t>A cada 60 (sessenta) dias</w:t>
      </w:r>
      <w:r w:rsidR="00A707B1">
        <w:t xml:space="preserve">, a organização da sociedade civil prestará contas da boa e regular aplicação dos recursos recebidos. Quando do término da vigência da parceria, a prestação de contas deverá ser feita no prazo de até 30 (trinta) dias, ou conforme estabelecido no termo de parceria. </w:t>
      </w:r>
    </w:p>
    <w:p w:rsidR="002423A6" w:rsidRDefault="00A707B1">
      <w:r>
        <w:t xml:space="preserve">O prazo poderá ser prorrogado por igual período, desde que devidamente justificado pela organização da sociedade civil. </w:t>
      </w:r>
    </w:p>
    <w:p w:rsidR="002423A6" w:rsidRDefault="00A707B1">
      <w:r>
        <w:t>A Lei 13.019/2014 estipula prazos maiores por se tratar de Lei Federal, portanto com processos de maior complexidade que os da esfera municipal.</w:t>
      </w:r>
      <w:r w:rsidR="00AF4F80">
        <w:t xml:space="preserve"> </w:t>
      </w:r>
      <w:r>
        <w:t xml:space="preserve">Nesse sentido, o §1º do art. 69 determina que o prazo seja adequado de acordo com a complexidade do objeto da parceria. Isso autoriza que a esfera municipal adeque os prazos à sua realidade. </w:t>
      </w:r>
    </w:p>
    <w:p w:rsidR="002423A6" w:rsidRDefault="00A707B1">
      <w:pPr>
        <w:pStyle w:val="Ttulo1"/>
        <w:ind w:left="705" w:hanging="360"/>
      </w:pPr>
      <w:r>
        <w:t xml:space="preserve">Dos documentos a serem entregues pela organização da sociedade civil para compor a prestação de contas </w:t>
      </w:r>
    </w:p>
    <w:p w:rsidR="002423A6" w:rsidRDefault="00A707B1">
      <w:r>
        <w:t xml:space="preserve">A prestação de contas deverá ser entregue junto ao Protocolo Geral do Município, sendo composta dos seguintes documentos:  </w:t>
      </w:r>
    </w:p>
    <w:p w:rsidR="002423A6" w:rsidRDefault="00A707B1">
      <w:pPr>
        <w:numPr>
          <w:ilvl w:val="0"/>
          <w:numId w:val="6"/>
        </w:numPr>
        <w:ind w:hanging="233"/>
      </w:pPr>
      <w:r>
        <w:t>Ofíc</w:t>
      </w:r>
      <w:r w:rsidR="00AF4F80">
        <w:t>io de encaminhamento dirigido ao Chefe do Poder Executivo</w:t>
      </w:r>
      <w:r>
        <w:t>, contendo a indicação do número do Termo de Parceria com a Administração Pública e os documentos que estão sendo enviados (</w:t>
      </w:r>
      <w:r>
        <w:rPr>
          <w:b/>
        </w:rPr>
        <w:t>ANEXO I</w:t>
      </w:r>
      <w:r>
        <w:t xml:space="preserve">);  </w:t>
      </w:r>
    </w:p>
    <w:p w:rsidR="002423A6" w:rsidRDefault="00A707B1">
      <w:pPr>
        <w:numPr>
          <w:ilvl w:val="0"/>
          <w:numId w:val="6"/>
        </w:numPr>
        <w:ind w:hanging="233"/>
      </w:pPr>
      <w:r>
        <w:t xml:space="preserve">Cópia do Termo de Parceria, Plano de Trabalho e respectivas alterações;  </w:t>
      </w:r>
    </w:p>
    <w:p w:rsidR="002423A6" w:rsidRDefault="00A707B1">
      <w:pPr>
        <w:numPr>
          <w:ilvl w:val="0"/>
          <w:numId w:val="6"/>
        </w:numPr>
        <w:ind w:hanging="233"/>
      </w:pPr>
      <w:r>
        <w:t xml:space="preserve">Relatório de execução do objeto, elaborado pela organização da sociedade civil, contendo as atividades ou projetos desenvolvidos para o cumprimento do objeto e o comparativo de metas propostas com os resultados alcançados. O relatório deverá conter assinatura de seu representante legal, anexando-se documentos de comprovação da realização das ações, tais como </w:t>
      </w:r>
      <w:proofErr w:type="spellStart"/>
      <w:r>
        <w:t>li</w:t>
      </w:r>
      <w:r w:rsidR="00AF4F80">
        <w:t>stas</w:t>
      </w:r>
      <w:proofErr w:type="spellEnd"/>
      <w:r w:rsidR="00AF4F80">
        <w:t xml:space="preserve"> de presença, fotos</w:t>
      </w:r>
      <w:r>
        <w:t>, entre outros (</w:t>
      </w:r>
      <w:r>
        <w:rPr>
          <w:b/>
        </w:rPr>
        <w:t>ANEXO II</w:t>
      </w:r>
      <w:r>
        <w:t xml:space="preserve">);  </w:t>
      </w:r>
    </w:p>
    <w:p w:rsidR="002423A6" w:rsidRDefault="00A707B1">
      <w:pPr>
        <w:numPr>
          <w:ilvl w:val="0"/>
          <w:numId w:val="6"/>
        </w:numPr>
        <w:spacing w:after="74"/>
        <w:ind w:hanging="233"/>
      </w:pPr>
      <w:proofErr w:type="gramStart"/>
      <w:r>
        <w:t>relatórios</w:t>
      </w:r>
      <w:proofErr w:type="gramEnd"/>
      <w:r>
        <w:t xml:space="preserve"> de execução financeira do termo de colaboração ou do termo de fomento, com a descrição das despesas e receitas efetivamente realizadas e sua vinculação com a execução do objeto da parceria. O relatório deverá conter assinatura do seu representante legal e o contador responsável, com a descrição das despesas e receitas efetivamente realizadas </w:t>
      </w:r>
    </w:p>
    <w:p w:rsidR="002423A6" w:rsidRDefault="00A707B1">
      <w:pPr>
        <w:spacing w:after="271"/>
        <w:jc w:val="left"/>
      </w:pPr>
      <w:r>
        <w:t>(</w:t>
      </w:r>
      <w:r>
        <w:rPr>
          <w:b/>
        </w:rPr>
        <w:t>ANEXO III</w:t>
      </w:r>
      <w:r>
        <w:t xml:space="preserve">); </w:t>
      </w:r>
    </w:p>
    <w:p w:rsidR="002423A6" w:rsidRDefault="00A707B1">
      <w:pPr>
        <w:numPr>
          <w:ilvl w:val="0"/>
          <w:numId w:val="6"/>
        </w:numPr>
        <w:ind w:hanging="233"/>
      </w:pPr>
      <w:proofErr w:type="gramStart"/>
      <w:r>
        <w:t>cópias</w:t>
      </w:r>
      <w:proofErr w:type="gramEnd"/>
      <w:r>
        <w:t xml:space="preserve"> dos comprovantes de todas as despesas realizadas (nota fiscal, nota fiscal de serviço, cupom fiscal, guias de recolhimento) bem como seus respectivos documentos de pagamento; </w:t>
      </w:r>
    </w:p>
    <w:p w:rsidR="002423A6" w:rsidRDefault="00A707B1">
      <w:pPr>
        <w:numPr>
          <w:ilvl w:val="0"/>
          <w:numId w:val="6"/>
        </w:numPr>
        <w:spacing w:after="74"/>
        <w:ind w:hanging="233"/>
      </w:pPr>
      <w:proofErr w:type="gramStart"/>
      <w:r>
        <w:t>quando</w:t>
      </w:r>
      <w:proofErr w:type="gramEnd"/>
      <w:r>
        <w:t xml:space="preserve"> for o caso, relatório de bens remanescentes adquiridos à conta dos recursos do repasse, indicando o seu destino final, conforme estabelecido no Termo de Parceria (</w:t>
      </w:r>
      <w:r>
        <w:rPr>
          <w:b/>
        </w:rPr>
        <w:t xml:space="preserve">ANEXO </w:t>
      </w:r>
    </w:p>
    <w:p w:rsidR="002423A6" w:rsidRDefault="00A707B1">
      <w:r>
        <w:rPr>
          <w:b/>
        </w:rPr>
        <w:t>IV</w:t>
      </w:r>
      <w:r>
        <w:t xml:space="preserve">).  </w:t>
      </w:r>
    </w:p>
    <w:p w:rsidR="002423A6" w:rsidRDefault="00A707B1">
      <w:pPr>
        <w:numPr>
          <w:ilvl w:val="0"/>
          <w:numId w:val="6"/>
        </w:numPr>
        <w:ind w:hanging="233"/>
      </w:pPr>
      <w:proofErr w:type="gramStart"/>
      <w:r>
        <w:t>extratos</w:t>
      </w:r>
      <w:proofErr w:type="gramEnd"/>
      <w:r>
        <w:t xml:space="preserve"> bancários mensais da conta corrente e aplicação abrangendo todo o período da execução do obj</w:t>
      </w:r>
      <w:r w:rsidR="00AF4F80">
        <w:t>eto pactuado.</w:t>
      </w:r>
    </w:p>
    <w:p w:rsidR="002423A6" w:rsidRDefault="00A707B1">
      <w:pPr>
        <w:numPr>
          <w:ilvl w:val="0"/>
          <w:numId w:val="6"/>
        </w:numPr>
        <w:spacing w:after="0"/>
        <w:ind w:hanging="233"/>
      </w:pPr>
      <w:proofErr w:type="gramStart"/>
      <w:r>
        <w:t>comprovante</w:t>
      </w:r>
      <w:proofErr w:type="gramEnd"/>
      <w:r>
        <w:t xml:space="preserve"> de depósito dos saldos não utilizados em conta bancária da </w:t>
      </w:r>
      <w:r w:rsidR="00AF4F80">
        <w:t>Prefeitura Municipal de Redentora</w:t>
      </w:r>
      <w:r>
        <w:t xml:space="preserve">.  </w:t>
      </w:r>
    </w:p>
    <w:p w:rsidR="002423A6" w:rsidRDefault="00A707B1">
      <w:pPr>
        <w:numPr>
          <w:ilvl w:val="0"/>
          <w:numId w:val="6"/>
        </w:numPr>
        <w:ind w:hanging="233"/>
      </w:pPr>
      <w:proofErr w:type="gramStart"/>
      <w:r>
        <w:t>comprovantes</w:t>
      </w:r>
      <w:proofErr w:type="gramEnd"/>
      <w:r>
        <w:t xml:space="preserve"> de recolhimento dos encargos sociais e fiscais de obrigação da organização de sociedade civil, incidentes sobre pagamentos efetuados com recursos repassados durante a vigência da parceria; </w:t>
      </w:r>
    </w:p>
    <w:p w:rsidR="002423A6" w:rsidRDefault="00A707B1">
      <w:pPr>
        <w:numPr>
          <w:ilvl w:val="0"/>
          <w:numId w:val="6"/>
        </w:numPr>
        <w:ind w:hanging="233"/>
      </w:pPr>
      <w:r>
        <w:t>Declaração de guarda dos originais dos documentos que foram apresentados na Prestação de Contas (</w:t>
      </w:r>
      <w:r>
        <w:rPr>
          <w:b/>
        </w:rPr>
        <w:t>ANEXO V</w:t>
      </w:r>
      <w:r>
        <w:t xml:space="preserve">)  </w:t>
      </w:r>
    </w:p>
    <w:p w:rsidR="002423A6" w:rsidRDefault="00A707B1">
      <w:pPr>
        <w:numPr>
          <w:ilvl w:val="0"/>
          <w:numId w:val="7"/>
        </w:numPr>
        <w:ind w:hanging="233"/>
      </w:pPr>
      <w:r>
        <w:t xml:space="preserve">Declaração da realização da contabilização dos recursos em consonância com os princípios e normas de contabilidade atinentes às organizações sem fins lucrativos; </w:t>
      </w:r>
    </w:p>
    <w:p w:rsidR="002423A6" w:rsidRDefault="00A707B1" w:rsidP="00AF4F80">
      <w:pPr>
        <w:pStyle w:val="PargrafodaLista"/>
        <w:numPr>
          <w:ilvl w:val="0"/>
          <w:numId w:val="7"/>
        </w:numPr>
        <w:ind w:left="142" w:firstLine="81"/>
      </w:pPr>
      <w:r>
        <w:t xml:space="preserve">Demonstração da aplicação da contrapartida, por meio do relatório de execução financeira, quando for o caso; </w:t>
      </w:r>
    </w:p>
    <w:p w:rsidR="002423A6" w:rsidRDefault="00A707B1">
      <w:pPr>
        <w:numPr>
          <w:ilvl w:val="0"/>
          <w:numId w:val="7"/>
        </w:numPr>
        <w:ind w:hanging="233"/>
      </w:pPr>
      <w:proofErr w:type="gramStart"/>
      <w:r>
        <w:t>conciliação</w:t>
      </w:r>
      <w:proofErr w:type="gramEnd"/>
      <w:r>
        <w:t xml:space="preserve"> bancária, se houver; </w:t>
      </w:r>
    </w:p>
    <w:p w:rsidR="002423A6" w:rsidRDefault="002423A6"/>
    <w:p w:rsidR="002423A6" w:rsidRDefault="00A707B1">
      <w:pPr>
        <w:pStyle w:val="Ttulo1"/>
        <w:ind w:left="705" w:hanging="360"/>
      </w:pPr>
      <w:r>
        <w:t xml:space="preserve">Dos relatórios elaborados internamente pela administração pública: </w:t>
      </w:r>
    </w:p>
    <w:p w:rsidR="002423A6" w:rsidRDefault="00A707B1">
      <w:r>
        <w:t xml:space="preserve">O órgão público signatário do termo de colaboração ou do termo de fomento deverá considerar ainda em sua análise os seguintes relatórios elaborados internamente:  </w:t>
      </w:r>
    </w:p>
    <w:p w:rsidR="002423A6" w:rsidRDefault="00A707B1">
      <w:pPr>
        <w:numPr>
          <w:ilvl w:val="0"/>
          <w:numId w:val="8"/>
        </w:numPr>
        <w:spacing w:after="35"/>
      </w:pPr>
      <w:r>
        <w:t xml:space="preserve">- Relatório da visita técnica in loco realizada durante a execução da parceria pela Comissão de Avaliação e Acompanhamento e/ou pelo Gestor do Termo de Parceria; </w:t>
      </w:r>
    </w:p>
    <w:p w:rsidR="002423A6" w:rsidRDefault="00A707B1">
      <w:pPr>
        <w:numPr>
          <w:ilvl w:val="0"/>
          <w:numId w:val="8"/>
        </w:numPr>
      </w:pPr>
      <w:r>
        <w:t>- Relatório técnico de monitoramento e avaliação, homologado pela comissão de monitoramento e avaliação designada, sobre a conformidade do cumprimento do objeto e os resultados alcançados durante a execução do termo de colaboração ou de fomento; III – Parecer técnico da análise da prestação de contas elaborado pelo Gestor da P</w:t>
      </w:r>
      <w:r w:rsidR="001A134D">
        <w:t xml:space="preserve">arceria; </w:t>
      </w:r>
    </w:p>
    <w:p w:rsidR="002423A6" w:rsidRDefault="00A707B1">
      <w:pPr>
        <w:pStyle w:val="Ttulo1"/>
        <w:ind w:left="705" w:hanging="360"/>
      </w:pPr>
      <w:r>
        <w:t xml:space="preserve">Da análise </w:t>
      </w:r>
    </w:p>
    <w:p w:rsidR="002423A6" w:rsidRDefault="00A707B1">
      <w:r>
        <w:t xml:space="preserve">Para a verificação da execução física e do atingimento dos objetivos, deverá ser realizado exame comparativo de documentos e demonstrativos, que informem as especificações, quantidades, cronologia e valores, mencionando obrigatoriamente: </w:t>
      </w:r>
    </w:p>
    <w:p w:rsidR="002423A6" w:rsidRDefault="00A707B1">
      <w:pPr>
        <w:numPr>
          <w:ilvl w:val="0"/>
          <w:numId w:val="9"/>
        </w:numPr>
        <w:spacing w:after="36"/>
        <w:ind w:hanging="360"/>
      </w:pPr>
      <w:r>
        <w:t xml:space="preserve">Os resultados já alcançados e seus benefícios; </w:t>
      </w:r>
    </w:p>
    <w:p w:rsidR="002423A6" w:rsidRDefault="00A707B1">
      <w:pPr>
        <w:numPr>
          <w:ilvl w:val="0"/>
          <w:numId w:val="9"/>
        </w:numPr>
        <w:spacing w:after="36"/>
        <w:ind w:hanging="360"/>
      </w:pPr>
      <w:r>
        <w:t xml:space="preserve">Os impactos econômicos ou sociais; </w:t>
      </w:r>
    </w:p>
    <w:p w:rsidR="002423A6" w:rsidRDefault="00A707B1">
      <w:pPr>
        <w:numPr>
          <w:ilvl w:val="0"/>
          <w:numId w:val="9"/>
        </w:numPr>
        <w:spacing w:after="38"/>
        <w:ind w:hanging="360"/>
      </w:pPr>
      <w:r>
        <w:t xml:space="preserve">O grau de satisfação do público-alvo; </w:t>
      </w:r>
    </w:p>
    <w:p w:rsidR="002423A6" w:rsidRDefault="00A707B1">
      <w:pPr>
        <w:numPr>
          <w:ilvl w:val="0"/>
          <w:numId w:val="9"/>
        </w:numPr>
        <w:ind w:hanging="360"/>
      </w:pPr>
      <w:r>
        <w:t xml:space="preserve">A possibilidade de sustentabilidade das ações após a conclusão do objeto pactuado. </w:t>
      </w:r>
    </w:p>
    <w:p w:rsidR="002423A6" w:rsidRDefault="00A707B1">
      <w:pPr>
        <w:pStyle w:val="Ttulo1"/>
        <w:ind w:left="705" w:hanging="360"/>
      </w:pPr>
      <w:r>
        <w:t xml:space="preserve">Dos prazos para análise da prestação de contas pela administração pública </w:t>
      </w:r>
    </w:p>
    <w:p w:rsidR="002423A6" w:rsidRDefault="00A707B1">
      <w:pPr>
        <w:spacing w:after="0"/>
      </w:pPr>
      <w:r>
        <w:t xml:space="preserve">A administração pública apreciará a prestação final de contas apresentada, no prazo de até 30 (trinta) dias, contado da data de seu recebimento, conforme estabelecido no instrumento da parceria.  </w:t>
      </w:r>
    </w:p>
    <w:p w:rsidR="002423A6" w:rsidRDefault="00A707B1">
      <w:r>
        <w:t xml:space="preserve">O prazo para apreciação será contado da data do recebimento da prestação de contas no protocolo da Prefeitura, ou do cumprimento de diligências, se for o caso, prorrogável justificadamente por igual período. </w:t>
      </w:r>
    </w:p>
    <w:p w:rsidR="002423A6" w:rsidRDefault="00A707B1">
      <w:r>
        <w:t xml:space="preserve">As prestações de contas serão avaliadas: </w:t>
      </w:r>
    </w:p>
    <w:p w:rsidR="002423A6" w:rsidRDefault="00A707B1">
      <w:pPr>
        <w:numPr>
          <w:ilvl w:val="0"/>
          <w:numId w:val="10"/>
        </w:numPr>
      </w:pPr>
      <w:r>
        <w:t xml:space="preserve">- regulares, quando expressarem, de forma clara e objetiva, o cumprimento dos objetivos e metas estabelecidos no Plano de Trabalho;  </w:t>
      </w:r>
    </w:p>
    <w:p w:rsidR="002423A6" w:rsidRDefault="00A707B1">
      <w:pPr>
        <w:numPr>
          <w:ilvl w:val="0"/>
          <w:numId w:val="10"/>
        </w:numPr>
      </w:pPr>
      <w:r>
        <w:t xml:space="preserve">- regulares com ressalva, quando evidenciarem impropriedade ou qualquer outra falta de natureza formal de que não resulte em </w:t>
      </w:r>
      <w:proofErr w:type="spellStart"/>
      <w:r>
        <w:t>dano</w:t>
      </w:r>
      <w:proofErr w:type="spellEnd"/>
      <w:r>
        <w:t xml:space="preserve"> ao erário;  </w:t>
      </w:r>
    </w:p>
    <w:p w:rsidR="002423A6" w:rsidRDefault="00A707B1">
      <w:pPr>
        <w:numPr>
          <w:ilvl w:val="0"/>
          <w:numId w:val="10"/>
        </w:numPr>
        <w:spacing w:after="35"/>
      </w:pPr>
      <w:r>
        <w:t>- irregulares, quando comprovada qualquer das seguintes circunstâncias: a)</w:t>
      </w:r>
      <w:r w:rsidR="001A134D">
        <w:t xml:space="preserve"> </w:t>
      </w:r>
      <w:r>
        <w:t xml:space="preserve">omissão no dever de prestar contas;  </w:t>
      </w:r>
    </w:p>
    <w:p w:rsidR="002423A6" w:rsidRDefault="00A707B1">
      <w:pPr>
        <w:spacing w:after="36"/>
      </w:pPr>
      <w:r>
        <w:t xml:space="preserve">b) descumprimento injustificado dos objetivos e metas estabelecidos no Plano de Trabalho; </w:t>
      </w:r>
    </w:p>
    <w:p w:rsidR="002423A6" w:rsidRDefault="00A707B1">
      <w:pPr>
        <w:spacing w:after="36"/>
      </w:pPr>
      <w:r>
        <w:t>c)</w:t>
      </w:r>
      <w:r w:rsidR="001A134D">
        <w:t xml:space="preserve"> </w:t>
      </w:r>
      <w:r>
        <w:t xml:space="preserve">danos ao erário decorrente de ato de gestão ilegítimo ou antieconômico;  </w:t>
      </w:r>
    </w:p>
    <w:p w:rsidR="002423A6" w:rsidRDefault="00A707B1">
      <w:r>
        <w:t xml:space="preserve">d) desfalque ou desvio de dinheiro, bens ou valores públicos.  </w:t>
      </w:r>
    </w:p>
    <w:p w:rsidR="002423A6" w:rsidRDefault="00A707B1">
      <w:r>
        <w:t xml:space="preserve">O Administrador Público (Prefeito Municipal) responde pela decisão sobre a aprovação da prestação de contas ou por omissão em relação à análise do seu conteúdo, levando em consideração, no primeiro caso, os pareceres técnico, financeiro e jurídico, sendo permitida delegação a autoridades diretamente subordinadas, vedada a subdelegação. </w:t>
      </w:r>
    </w:p>
    <w:p w:rsidR="002423A6" w:rsidRDefault="00A707B1">
      <w:pPr>
        <w:pStyle w:val="Ttulo1"/>
        <w:ind w:left="705" w:hanging="360"/>
      </w:pPr>
      <w:r>
        <w:t xml:space="preserve">Do impedimento de celebração de nova parceria por pendências na prestação de contas </w:t>
      </w:r>
    </w:p>
    <w:p w:rsidR="002423A6" w:rsidRDefault="00A707B1">
      <w:r>
        <w:t xml:space="preserve">Ficará impedida de celebrar qualquer modalidade de parceria a organização da sociedade civil que: </w:t>
      </w:r>
    </w:p>
    <w:p w:rsidR="002423A6" w:rsidRDefault="00A707B1">
      <w:pPr>
        <w:numPr>
          <w:ilvl w:val="0"/>
          <w:numId w:val="11"/>
        </w:numPr>
        <w:spacing w:after="36"/>
        <w:ind w:hanging="233"/>
      </w:pPr>
      <w:proofErr w:type="gramStart"/>
      <w:r>
        <w:t>esteja</w:t>
      </w:r>
      <w:proofErr w:type="gramEnd"/>
      <w:r>
        <w:t xml:space="preserve"> omissa no dever de prestar contas de parceria anteriormente celebrada; </w:t>
      </w:r>
    </w:p>
    <w:p w:rsidR="002423A6" w:rsidRDefault="00A707B1">
      <w:pPr>
        <w:numPr>
          <w:ilvl w:val="0"/>
          <w:numId w:val="11"/>
        </w:numPr>
        <w:spacing w:after="35"/>
        <w:ind w:hanging="233"/>
      </w:pPr>
      <w:proofErr w:type="gramStart"/>
      <w:r>
        <w:t>tenha</w:t>
      </w:r>
      <w:proofErr w:type="gramEnd"/>
      <w:r>
        <w:t xml:space="preserve"> tido as contas rejeitadas pela administração pública nos últimos cinco anos, exceto se: - for sanada a irregularidade que motivou a rejeição e quitados os débitos eventualmente imputados; </w:t>
      </w:r>
    </w:p>
    <w:p w:rsidR="002423A6" w:rsidRDefault="00A707B1">
      <w:pPr>
        <w:numPr>
          <w:ilvl w:val="1"/>
          <w:numId w:val="12"/>
        </w:numPr>
        <w:spacing w:after="36"/>
        <w:ind w:hanging="118"/>
      </w:pPr>
      <w:proofErr w:type="gramStart"/>
      <w:r>
        <w:t>for</w:t>
      </w:r>
      <w:proofErr w:type="gramEnd"/>
      <w:r>
        <w:t xml:space="preserve"> reconsiderada ou revista a decisão pela rejeição; </w:t>
      </w:r>
    </w:p>
    <w:p w:rsidR="002423A6" w:rsidRDefault="00A707B1">
      <w:pPr>
        <w:numPr>
          <w:ilvl w:val="1"/>
          <w:numId w:val="12"/>
        </w:numPr>
        <w:ind w:hanging="118"/>
      </w:pPr>
      <w:proofErr w:type="gramStart"/>
      <w:r>
        <w:t>a</w:t>
      </w:r>
      <w:proofErr w:type="gramEnd"/>
      <w:r>
        <w:t xml:space="preserve"> apreciação de contas estiver pendente de decisão sobre recurso com efeito suspensivo; </w:t>
      </w:r>
    </w:p>
    <w:p w:rsidR="002423A6" w:rsidRDefault="00A707B1">
      <w:pPr>
        <w:spacing w:after="60" w:line="240" w:lineRule="auto"/>
        <w:ind w:left="355"/>
        <w:jc w:val="left"/>
      </w:pPr>
      <w:r>
        <w:rPr>
          <w:rFonts w:ascii="Cambria" w:eastAsia="Cambria" w:hAnsi="Cambria" w:cs="Cambria"/>
          <w:b/>
          <w:color w:val="4F81BD"/>
          <w:sz w:val="26"/>
        </w:rPr>
        <w:t>12.</w:t>
      </w:r>
      <w:r>
        <w:rPr>
          <w:rFonts w:ascii="Arial" w:eastAsia="Arial" w:hAnsi="Arial" w:cs="Arial"/>
          <w:b/>
          <w:color w:val="4F81BD"/>
          <w:sz w:val="26"/>
        </w:rPr>
        <w:t xml:space="preserve"> </w:t>
      </w:r>
      <w:r>
        <w:rPr>
          <w:rFonts w:ascii="Arial" w:eastAsia="Arial" w:hAnsi="Arial" w:cs="Arial"/>
          <w:b/>
          <w:color w:val="4F81BD"/>
          <w:sz w:val="26"/>
        </w:rPr>
        <w:tab/>
      </w:r>
      <w:r>
        <w:rPr>
          <w:rFonts w:ascii="Cambria" w:eastAsia="Cambria" w:hAnsi="Cambria" w:cs="Cambria"/>
          <w:b/>
          <w:color w:val="4F81BD"/>
          <w:sz w:val="26"/>
        </w:rPr>
        <w:t xml:space="preserve">Das irregularidades, glosas e devoluções: </w:t>
      </w:r>
    </w:p>
    <w:p w:rsidR="002423A6" w:rsidRDefault="00A707B1">
      <w:r>
        <w:t xml:space="preserve">As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 </w:t>
      </w:r>
    </w:p>
    <w:p w:rsidR="002423A6" w:rsidRDefault="00A707B1">
      <w:r>
        <w:t xml:space="preserve">Constatada irregularidade ou omissão na prestação de contas, será concedido prazo por notificação, limitado a 30 dias e prorrogável por igual período, para a organização de sociedade civil sanar a irregularidade ou cumprir a obrigação. </w:t>
      </w:r>
    </w:p>
    <w:p w:rsidR="002423A6" w:rsidRDefault="00A707B1">
      <w:pPr>
        <w:spacing w:after="0"/>
      </w:pPr>
      <w:r>
        <w:t xml:space="preserve">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 </w:t>
      </w:r>
    </w:p>
    <w:p w:rsidR="002423A6" w:rsidRDefault="00A707B1">
      <w:r>
        <w:t xml:space="preserve">Decorridos os prazos para devolução sem que a irregularidade tenha sido sanada, ou adimplida, será instaurado o processo de tomada de contas especial. </w:t>
      </w:r>
    </w:p>
    <w:p w:rsidR="002423A6" w:rsidRDefault="00A707B1">
      <w:r>
        <w:t xml:space="preserve">Após exaurida a fase recursal e mantida a decisão de prestação de contas avaliada como irregular, não sendo caso de restituição integral dos recursos e desde que não tenha havido dolo ou fraude, a OSC poderá solicitar autorização para que o ressarcimento ao erário seja promovido por meio de ações compensatórias de interesse público, mediante a apresentação de novo plano de trabalho, conforme o objeto descrito no instrumento celebrado e a área de atuação da organização, cuja mensuração econômica será feita a partir do plano de trabalho original. </w:t>
      </w:r>
    </w:p>
    <w:p w:rsidR="002423A6" w:rsidRDefault="00A707B1">
      <w:r>
        <w:t xml:space="preserve">A qualquer tempo da celebração da parceria, a administração pública poderá adotar as medidas saneadoras, punitivas ou destinadas a ressarcir danos que possam ter sido causados aos cofres públicos. </w:t>
      </w:r>
    </w:p>
    <w:p w:rsidR="002423A6" w:rsidRDefault="00A707B1">
      <w:pPr>
        <w:numPr>
          <w:ilvl w:val="0"/>
          <w:numId w:val="13"/>
        </w:numPr>
        <w:spacing w:after="60" w:line="240" w:lineRule="auto"/>
        <w:ind w:hanging="1056"/>
        <w:jc w:val="left"/>
      </w:pPr>
      <w:r>
        <w:rPr>
          <w:rFonts w:ascii="Cambria" w:eastAsia="Cambria" w:hAnsi="Cambria" w:cs="Cambria"/>
          <w:b/>
          <w:color w:val="4F81BD"/>
          <w:sz w:val="26"/>
        </w:rPr>
        <w:t xml:space="preserve">Do arquivo da documentação </w:t>
      </w:r>
    </w:p>
    <w:p w:rsidR="002423A6" w:rsidRDefault="002423A6"/>
    <w:p w:rsidR="002423A6" w:rsidRDefault="00A707B1">
      <w:r>
        <w:t xml:space="preserve">Durante o prazo de 10 (dez) anos, contado do dia útil subsequente ao da prestação de contas, a organização da sociedade civil deve manter em seu arquivo os documentos originais que compõem a prestação de contas. </w:t>
      </w:r>
    </w:p>
    <w:p w:rsidR="002423A6" w:rsidRDefault="00A707B1">
      <w:pPr>
        <w:numPr>
          <w:ilvl w:val="0"/>
          <w:numId w:val="13"/>
        </w:numPr>
        <w:spacing w:after="60" w:line="240" w:lineRule="auto"/>
        <w:ind w:hanging="1056"/>
        <w:jc w:val="left"/>
      </w:pPr>
      <w:r>
        <w:rPr>
          <w:rFonts w:ascii="Cambria" w:eastAsia="Cambria" w:hAnsi="Cambria" w:cs="Cambria"/>
          <w:b/>
          <w:color w:val="4F81BD"/>
          <w:sz w:val="26"/>
        </w:rPr>
        <w:t xml:space="preserve">Da tomada de contas especial </w:t>
      </w:r>
    </w:p>
    <w:p w:rsidR="002423A6" w:rsidRDefault="00A707B1">
      <w:r>
        <w:t xml:space="preserve">A instauração e o procedimento da Tomada de Contas Especial obedecerão a legislação vigente e as normas emitidas pelo Tribunal de Contas do Estado, a respeito. </w:t>
      </w:r>
    </w:p>
    <w:p w:rsidR="002423A6" w:rsidRDefault="00A707B1">
      <w:r>
        <w:t xml:space="preserve">O Ordenador de Despesas, sob pena de responsabilidade solidária, deverá imediatamente adotar providências com vistas à instauração de Tomada de Contas Especial, para apuração de fatos, identificação dos responsáveis e quantificação do dano, ao conhecer do fato ou por determinação do Tribunal de Contas, quando: </w:t>
      </w:r>
    </w:p>
    <w:p w:rsidR="002423A6" w:rsidRDefault="00A707B1">
      <w:pPr>
        <w:numPr>
          <w:ilvl w:val="0"/>
          <w:numId w:val="14"/>
        </w:numPr>
        <w:spacing w:after="36"/>
        <w:ind w:hanging="360"/>
      </w:pPr>
      <w:r>
        <w:t xml:space="preserve">A Organização deixar de prestar contas, depois de notificada da inadimplência; </w:t>
      </w:r>
    </w:p>
    <w:p w:rsidR="002423A6" w:rsidRDefault="00A707B1">
      <w:pPr>
        <w:numPr>
          <w:ilvl w:val="0"/>
          <w:numId w:val="14"/>
        </w:numPr>
        <w:spacing w:after="35"/>
        <w:ind w:hanging="360"/>
      </w:pPr>
      <w:r>
        <w:t xml:space="preserve">Não for aprovada a prestação de contas, em razão de: </w:t>
      </w:r>
    </w:p>
    <w:p w:rsidR="002423A6" w:rsidRDefault="00A707B1">
      <w:pPr>
        <w:numPr>
          <w:ilvl w:val="1"/>
          <w:numId w:val="14"/>
        </w:numPr>
        <w:spacing w:after="36"/>
        <w:ind w:hanging="118"/>
      </w:pPr>
      <w:r>
        <w:t xml:space="preserve">Inexecução parcial ou total do objeto pactuado; </w:t>
      </w:r>
    </w:p>
    <w:p w:rsidR="002423A6" w:rsidRDefault="00A707B1">
      <w:pPr>
        <w:numPr>
          <w:ilvl w:val="1"/>
          <w:numId w:val="14"/>
        </w:numPr>
        <w:spacing w:after="35"/>
        <w:ind w:hanging="118"/>
      </w:pPr>
      <w:r>
        <w:t xml:space="preserve">Apropriação indevida de bens e dinheiros, inerentes a Parceria, ou sua aplicação com desvio de finalidade; </w:t>
      </w:r>
    </w:p>
    <w:p w:rsidR="002423A6" w:rsidRDefault="00A707B1">
      <w:pPr>
        <w:numPr>
          <w:ilvl w:val="0"/>
          <w:numId w:val="14"/>
        </w:numPr>
        <w:spacing w:after="35"/>
        <w:ind w:hanging="360"/>
      </w:pPr>
      <w:r>
        <w:t xml:space="preserve">Omitir-se a organização de sociedade civil na devolução de recursos ao erário, relativos a despesas impugnadas, no prazo estipulado; </w:t>
      </w:r>
    </w:p>
    <w:p w:rsidR="002423A6" w:rsidRDefault="00A707B1">
      <w:pPr>
        <w:numPr>
          <w:ilvl w:val="0"/>
          <w:numId w:val="14"/>
        </w:numPr>
        <w:spacing w:after="33"/>
        <w:ind w:hanging="360"/>
      </w:pPr>
      <w:r>
        <w:t xml:space="preserve">Deixar de ser executada a contrapartida, ou a ausência de sua regular comprovação; </w:t>
      </w:r>
    </w:p>
    <w:p w:rsidR="002423A6" w:rsidRDefault="00A707B1">
      <w:pPr>
        <w:numPr>
          <w:ilvl w:val="0"/>
          <w:numId w:val="14"/>
        </w:numPr>
        <w:spacing w:after="35"/>
        <w:ind w:hanging="360"/>
      </w:pPr>
      <w:r>
        <w:t xml:space="preserve">Não restar demonstrados os rendimentos obtidos com a aplicação financeira dos recursos transferidos e a regularidade da sua utilização, conforme a Parceria; </w:t>
      </w:r>
    </w:p>
    <w:p w:rsidR="002423A6" w:rsidRDefault="00A707B1">
      <w:pPr>
        <w:numPr>
          <w:ilvl w:val="0"/>
          <w:numId w:val="14"/>
        </w:numPr>
        <w:spacing w:after="0"/>
        <w:ind w:hanging="360"/>
      </w:pPr>
      <w:r>
        <w:t xml:space="preserve">Prática de ato ilegal, ilegítimo ou antieconômico de que resulte danos ao erário, na execução da Parceria. </w:t>
      </w:r>
    </w:p>
    <w:p w:rsidR="002423A6" w:rsidRDefault="00A707B1">
      <w:pPr>
        <w:spacing w:after="60" w:line="240" w:lineRule="auto"/>
        <w:ind w:left="355"/>
        <w:jc w:val="left"/>
      </w:pPr>
      <w:r>
        <w:rPr>
          <w:rFonts w:ascii="Cambria" w:eastAsia="Cambria" w:hAnsi="Cambria" w:cs="Cambria"/>
          <w:b/>
          <w:color w:val="4F81BD"/>
          <w:sz w:val="26"/>
        </w:rPr>
        <w:t>15.</w:t>
      </w:r>
      <w:r>
        <w:rPr>
          <w:rFonts w:ascii="Arial" w:eastAsia="Arial" w:hAnsi="Arial" w:cs="Arial"/>
          <w:b/>
          <w:color w:val="4F81BD"/>
          <w:sz w:val="26"/>
        </w:rPr>
        <w:t xml:space="preserve"> </w:t>
      </w:r>
      <w:r>
        <w:rPr>
          <w:rFonts w:ascii="Arial" w:eastAsia="Arial" w:hAnsi="Arial" w:cs="Arial"/>
          <w:b/>
          <w:color w:val="4F81BD"/>
          <w:sz w:val="26"/>
        </w:rPr>
        <w:tab/>
      </w:r>
      <w:r>
        <w:rPr>
          <w:rFonts w:ascii="Cambria" w:eastAsia="Cambria" w:hAnsi="Cambria" w:cs="Cambria"/>
          <w:b/>
          <w:color w:val="4F81BD"/>
          <w:sz w:val="26"/>
        </w:rPr>
        <w:t xml:space="preserve">Das sanções </w:t>
      </w:r>
    </w:p>
    <w:p w:rsidR="002423A6" w:rsidRDefault="00A707B1">
      <w:r>
        <w:t xml:space="preserve">Nos casos de não observância às regras da parceria firmada, ao plano de trabalho, à prestação de contas e à legislação vigente, o Município poderá, garantida a prévia defesa, aplicar à organização da sociedade civil parceira as seguintes sanções: </w:t>
      </w:r>
    </w:p>
    <w:p w:rsidR="002423A6" w:rsidRDefault="00A707B1">
      <w:pPr>
        <w:numPr>
          <w:ilvl w:val="0"/>
          <w:numId w:val="15"/>
        </w:numPr>
        <w:spacing w:after="35"/>
        <w:ind w:hanging="360"/>
      </w:pPr>
      <w:r>
        <w:t xml:space="preserve">Advertência; </w:t>
      </w:r>
    </w:p>
    <w:p w:rsidR="002423A6" w:rsidRDefault="00A707B1">
      <w:pPr>
        <w:numPr>
          <w:ilvl w:val="0"/>
          <w:numId w:val="15"/>
        </w:numPr>
        <w:spacing w:after="33"/>
        <w:ind w:hanging="360"/>
      </w:pPr>
      <w:r>
        <w:t xml:space="preserve">Suspensão temporária da participação em chamamento público e impedimento de celebrar parceria ou contrato com órgãos e entidades da esfera de governo da administração pública sancionadora, por prazo não superior a dois anos; </w:t>
      </w:r>
    </w:p>
    <w:p w:rsidR="002423A6" w:rsidRDefault="00A707B1">
      <w:pPr>
        <w:numPr>
          <w:ilvl w:val="0"/>
          <w:numId w:val="15"/>
        </w:numPr>
        <w:ind w:hanging="360"/>
      </w:pPr>
      <w:r>
        <w:t xml:space="preserve">Declaração de inidoneidade para participar em Chamamento Público ou celebrar parceria ou contratos com órgãos e entidades de todas as esferas de governo, enquanto perdurarem os motivos determinantes da punição ou até que seja promovida a reabilitação perante a própria autoridade que aplicou a penalidade, que será concedida sempre que a OSC ressarcir o Município pelos prejuízos resultantes, e após decorrido o prazo da sanção aplicada com base no item 2, facultada a defesa do interessado no respectivo processo, no prazo de 10 (dez) dias da abertura de vista, podendo a reabilitação ser requerida após 2 (dois) anos de aplicação da penalidade. </w:t>
      </w:r>
    </w:p>
    <w:p w:rsidR="002423A6" w:rsidRDefault="00A707B1">
      <w:pPr>
        <w:spacing w:after="60" w:line="240" w:lineRule="auto"/>
        <w:ind w:left="355"/>
        <w:jc w:val="left"/>
      </w:pPr>
      <w:r>
        <w:rPr>
          <w:rFonts w:ascii="Cambria" w:eastAsia="Cambria" w:hAnsi="Cambria" w:cs="Cambria"/>
          <w:b/>
          <w:color w:val="4F81BD"/>
          <w:sz w:val="26"/>
        </w:rPr>
        <w:t>16.</w:t>
      </w:r>
      <w:r>
        <w:rPr>
          <w:rFonts w:ascii="Arial" w:eastAsia="Arial" w:hAnsi="Arial" w:cs="Arial"/>
          <w:b/>
          <w:color w:val="4F81BD"/>
          <w:sz w:val="26"/>
        </w:rPr>
        <w:t xml:space="preserve"> </w:t>
      </w:r>
      <w:r>
        <w:rPr>
          <w:rFonts w:ascii="Arial" w:eastAsia="Arial" w:hAnsi="Arial" w:cs="Arial"/>
          <w:b/>
          <w:color w:val="4F81BD"/>
          <w:sz w:val="26"/>
        </w:rPr>
        <w:tab/>
      </w:r>
      <w:r>
        <w:rPr>
          <w:rFonts w:ascii="Cambria" w:eastAsia="Cambria" w:hAnsi="Cambria" w:cs="Cambria"/>
          <w:b/>
          <w:color w:val="4F81BD"/>
          <w:sz w:val="26"/>
        </w:rPr>
        <w:t xml:space="preserve">Das considerações finais </w:t>
      </w:r>
    </w:p>
    <w:p w:rsidR="002423A6" w:rsidRDefault="00A707B1">
      <w:r>
        <w:t xml:space="preserve">A </w:t>
      </w:r>
      <w:r w:rsidR="007D5AA3">
        <w:t>Prefeitura Municipal de Redentora</w:t>
      </w:r>
      <w:r>
        <w:t xml:space="preserve">, através da elaboração do presente manual, cumpre com a exigência das normas que tratam da prestação de contas, no intuito de fornecer orientações às organizações da sociedade civil que tenham interesse em firmar parcerias com a administração pública municipal. </w:t>
      </w:r>
    </w:p>
    <w:p w:rsidR="002423A6" w:rsidRDefault="00A707B1">
      <w:r>
        <w:t xml:space="preserve">Buscou-se demonstrar de forma simples e objetiva todos os trâmites e exigências do processo de prestação de contas, de forma a elucidar as dúvidas que possam surgir, tanto por parte das organizações de sociedade civil, quanto dos cidadãos munícipes. </w:t>
      </w:r>
    </w:p>
    <w:p w:rsidR="002423A6" w:rsidRDefault="00A707B1">
      <w:r>
        <w:t xml:space="preserve">A publicação deste manual demonstra ainda que a administração pública municipal exercerá um acompanhamento minucioso do cumprimento das atividades propostas no plano de trabalho, as quais levarão ao alcance das metas e indicadores propostos. </w:t>
      </w:r>
    </w:p>
    <w:p w:rsidR="002423A6" w:rsidRDefault="00A707B1">
      <w:r>
        <w:t xml:space="preserve">Enfim, com o evento da Lei 13.019/2014, que trata das parcerias voluntárias, a administração municipal busca a adequação a essas novas regras, em nome do fortalecimento da sociedade, através da transparência e controle sobre a utilização dos recursos públicos. </w:t>
      </w:r>
    </w:p>
    <w:p w:rsidR="002423A6" w:rsidRDefault="00A707B1">
      <w:pPr>
        <w:spacing w:after="309" w:line="240" w:lineRule="auto"/>
        <w:ind w:left="0" w:firstLine="0"/>
        <w:jc w:val="left"/>
      </w:pPr>
      <w:r>
        <w:t xml:space="preserve"> </w:t>
      </w:r>
    </w:p>
    <w:p w:rsidR="002423A6" w:rsidRDefault="00A707B1">
      <w:pPr>
        <w:spacing w:after="0" w:line="240" w:lineRule="auto"/>
        <w:ind w:left="0" w:firstLine="0"/>
        <w:jc w:val="left"/>
      </w:pPr>
      <w:r>
        <w:rPr>
          <w:rFonts w:ascii="Cambria" w:eastAsia="Cambria" w:hAnsi="Cambria" w:cs="Cambria"/>
          <w:b/>
          <w:color w:val="4F81BD"/>
          <w:sz w:val="26"/>
        </w:rPr>
        <w:t xml:space="preserve"> </w:t>
      </w:r>
      <w:r>
        <w:rPr>
          <w:rFonts w:ascii="Cambria" w:eastAsia="Cambria" w:hAnsi="Cambria" w:cs="Cambria"/>
          <w:b/>
          <w:color w:val="4F81BD"/>
          <w:sz w:val="26"/>
        </w:rPr>
        <w:tab/>
        <w:t xml:space="preserve"> </w:t>
      </w:r>
    </w:p>
    <w:p w:rsidR="002423A6" w:rsidRDefault="002423A6">
      <w:pPr>
        <w:sectPr w:rsidR="002423A6">
          <w:headerReference w:type="even" r:id="rId13"/>
          <w:headerReference w:type="default" r:id="rId14"/>
          <w:headerReference w:type="first" r:id="rId15"/>
          <w:pgSz w:w="11900" w:h="16840"/>
          <w:pgMar w:top="1440" w:right="1692" w:bottom="1609" w:left="1701" w:header="720" w:footer="720" w:gutter="0"/>
          <w:cols w:space="720"/>
        </w:sectPr>
      </w:pPr>
    </w:p>
    <w:p w:rsidR="002423A6" w:rsidRDefault="00A707B1">
      <w:pPr>
        <w:spacing w:after="36" w:line="240" w:lineRule="auto"/>
        <w:ind w:left="0" w:firstLine="0"/>
        <w:jc w:val="left"/>
      </w:pPr>
      <w:r>
        <w:t xml:space="preserve"> </w:t>
      </w:r>
    </w:p>
    <w:p w:rsidR="002423A6" w:rsidRDefault="00A707B1">
      <w:pPr>
        <w:spacing w:after="36"/>
        <w:jc w:val="left"/>
      </w:pPr>
      <w:r>
        <w:rPr>
          <w:b/>
        </w:rPr>
        <w:t xml:space="preserve">MODELO DE OFÍCIO DE ENCAMINHAMENTO DA PRESTAÇÃO DE CONTAS </w:t>
      </w:r>
    </w:p>
    <w:p w:rsidR="002423A6" w:rsidRDefault="00A707B1">
      <w:pPr>
        <w:spacing w:after="36" w:line="240" w:lineRule="auto"/>
        <w:ind w:left="0" w:firstLine="0"/>
        <w:jc w:val="left"/>
      </w:pPr>
      <w:r>
        <w:t xml:space="preserve"> </w:t>
      </w:r>
    </w:p>
    <w:p w:rsidR="002423A6" w:rsidRDefault="00A707B1">
      <w:pPr>
        <w:spacing w:after="36" w:line="240" w:lineRule="auto"/>
        <w:ind w:left="0" w:firstLine="0"/>
        <w:jc w:val="left"/>
      </w:pPr>
      <w:r>
        <w:t xml:space="preserve"> </w:t>
      </w:r>
    </w:p>
    <w:p w:rsidR="002423A6" w:rsidRDefault="007D5AA3">
      <w:pPr>
        <w:spacing w:after="36"/>
      </w:pPr>
      <w:r>
        <w:t xml:space="preserve">Redentora RS, ____ de __________ </w:t>
      </w:r>
      <w:proofErr w:type="spellStart"/>
      <w:r>
        <w:t>de</w:t>
      </w:r>
      <w:proofErr w:type="spellEnd"/>
      <w:r>
        <w:t xml:space="preserve"> 20..</w:t>
      </w:r>
      <w:r w:rsidR="00A707B1">
        <w:t xml:space="preserve">. </w:t>
      </w:r>
    </w:p>
    <w:p w:rsidR="002423A6" w:rsidRDefault="007D5AA3">
      <w:pPr>
        <w:spacing w:after="36"/>
      </w:pPr>
      <w:r>
        <w:t>De: .......................</w:t>
      </w:r>
      <w:r w:rsidR="00A707B1">
        <w:t xml:space="preserve"> </w:t>
      </w:r>
    </w:p>
    <w:p w:rsidR="002423A6" w:rsidRDefault="007D5AA3">
      <w:pPr>
        <w:spacing w:after="36"/>
      </w:pPr>
      <w:r>
        <w:t>Para: ....................</w:t>
      </w:r>
    </w:p>
    <w:p w:rsidR="002423A6" w:rsidRDefault="007D5AA3">
      <w:pPr>
        <w:spacing w:after="33"/>
      </w:pPr>
      <w:proofErr w:type="spellStart"/>
      <w:proofErr w:type="gramStart"/>
      <w:r>
        <w:t>Sr</w:t>
      </w:r>
      <w:proofErr w:type="spellEnd"/>
      <w:r>
        <w:t>(</w:t>
      </w:r>
      <w:proofErr w:type="gramEnd"/>
      <w:r>
        <w:t>a).: .....................</w:t>
      </w:r>
    </w:p>
    <w:p w:rsidR="002423A6" w:rsidRDefault="00A707B1">
      <w:pPr>
        <w:spacing w:after="38"/>
      </w:pPr>
      <w:r>
        <w:t>Assunto: Prestação de contas d</w:t>
      </w:r>
      <w:r w:rsidR="007D5AA3">
        <w:t>o Termo de Parceria n°.................,</w:t>
      </w:r>
      <w:r>
        <w:t xml:space="preserve"> </w:t>
      </w:r>
    </w:p>
    <w:p w:rsidR="002423A6" w:rsidRDefault="00A707B1">
      <w:pPr>
        <w:spacing w:after="276" w:line="240" w:lineRule="auto"/>
        <w:ind w:left="0" w:firstLine="0"/>
        <w:jc w:val="left"/>
      </w:pPr>
      <w:r>
        <w:t xml:space="preserve"> </w:t>
      </w:r>
    </w:p>
    <w:p w:rsidR="002423A6" w:rsidRDefault="00A707B1">
      <w:pPr>
        <w:spacing w:after="276" w:line="240" w:lineRule="auto"/>
        <w:ind w:left="0" w:firstLine="0"/>
        <w:jc w:val="left"/>
      </w:pPr>
      <w:r>
        <w:t xml:space="preserve"> </w:t>
      </w:r>
    </w:p>
    <w:p w:rsidR="002423A6" w:rsidRDefault="00A707B1">
      <w:r>
        <w:t xml:space="preserve">Presado </w:t>
      </w:r>
      <w:proofErr w:type="spellStart"/>
      <w:r>
        <w:t>Sr</w:t>
      </w:r>
      <w:proofErr w:type="spellEnd"/>
      <w:r>
        <w:t xml:space="preserve">(a). </w:t>
      </w:r>
    </w:p>
    <w:p w:rsidR="002423A6" w:rsidRDefault="00A707B1">
      <w:pPr>
        <w:ind w:left="-15" w:firstLine="708"/>
      </w:pPr>
      <w:r>
        <w:t>Vimos, por meio deste, encaminhar a prestação de contas do Termo de Parceria firma</w:t>
      </w:r>
      <w:r w:rsidR="00400284">
        <w:t xml:space="preserve">do entre o Município de Redentora e a............... </w:t>
      </w:r>
      <w:r>
        <w:t xml:space="preserve"> </w:t>
      </w:r>
    </w:p>
    <w:p w:rsidR="002423A6" w:rsidRDefault="00A707B1">
      <w:pPr>
        <w:ind w:left="-15" w:firstLine="708"/>
      </w:pPr>
      <w:r>
        <w:t>Para quaisquer esclarecimentos, esta</w:t>
      </w:r>
      <w:r w:rsidR="00400284">
        <w:t xml:space="preserve">mos à disposição do e-mail ................ </w:t>
      </w:r>
      <w:proofErr w:type="gramStart"/>
      <w:r w:rsidR="00400284">
        <w:t>ou</w:t>
      </w:r>
      <w:proofErr w:type="gramEnd"/>
      <w:r w:rsidR="00400284">
        <w:t xml:space="preserve"> telefone .................., com o </w:t>
      </w:r>
      <w:proofErr w:type="spellStart"/>
      <w:r w:rsidR="00400284">
        <w:t>Sr</w:t>
      </w:r>
      <w:proofErr w:type="spellEnd"/>
      <w:r w:rsidR="00400284">
        <w:t>(a). ...................</w:t>
      </w:r>
      <w:r>
        <w:t xml:space="preserve"> </w:t>
      </w:r>
    </w:p>
    <w:p w:rsidR="002423A6" w:rsidRDefault="00A707B1">
      <w:pPr>
        <w:ind w:left="718"/>
      </w:pPr>
      <w:r>
        <w:t xml:space="preserve">Atenciosamente, </w:t>
      </w:r>
    </w:p>
    <w:p w:rsidR="002423A6" w:rsidRDefault="00A707B1">
      <w:pPr>
        <w:spacing w:after="276" w:line="240" w:lineRule="auto"/>
        <w:ind w:left="0" w:firstLine="0"/>
        <w:jc w:val="left"/>
      </w:pPr>
      <w:r>
        <w:t xml:space="preserve"> </w:t>
      </w:r>
    </w:p>
    <w:p w:rsidR="002423A6" w:rsidRDefault="00A707B1">
      <w:pPr>
        <w:spacing w:after="273" w:line="240" w:lineRule="auto"/>
        <w:ind w:left="0" w:firstLine="0"/>
        <w:jc w:val="left"/>
      </w:pPr>
      <w:r>
        <w:t xml:space="preserve"> </w:t>
      </w:r>
    </w:p>
    <w:p w:rsidR="002423A6" w:rsidRDefault="00A707B1">
      <w:pPr>
        <w:spacing w:after="74"/>
      </w:pPr>
      <w:r>
        <w:t xml:space="preserve">___________________________________________ </w:t>
      </w:r>
    </w:p>
    <w:p w:rsidR="002423A6" w:rsidRDefault="00A707B1">
      <w:pPr>
        <w:spacing w:after="79"/>
      </w:pPr>
      <w:r>
        <w:t xml:space="preserve">Nome do dirigente da organização de sociedade civil </w:t>
      </w:r>
    </w:p>
    <w:p w:rsidR="002423A6" w:rsidRDefault="00A707B1">
      <w:pPr>
        <w:spacing w:after="0" w:line="240" w:lineRule="auto"/>
        <w:ind w:left="0" w:firstLine="0"/>
        <w:jc w:val="left"/>
      </w:pPr>
      <w:r>
        <w:t xml:space="preserve"> </w:t>
      </w:r>
      <w:r>
        <w:tab/>
        <w:t xml:space="preserve"> </w:t>
      </w: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400284" w:rsidRDefault="00400284">
      <w:pPr>
        <w:spacing w:after="71"/>
        <w:jc w:val="left"/>
        <w:rPr>
          <w:b/>
        </w:rPr>
      </w:pPr>
    </w:p>
    <w:p w:rsidR="002423A6" w:rsidRDefault="00A707B1">
      <w:pPr>
        <w:spacing w:after="71"/>
        <w:jc w:val="left"/>
      </w:pPr>
      <w:r>
        <w:rPr>
          <w:b/>
        </w:rPr>
        <w:t xml:space="preserve">RELATÓRIO DE EXECUÇÃO DO OBJETO </w:t>
      </w:r>
    </w:p>
    <w:p w:rsidR="002423A6" w:rsidRDefault="00A707B1">
      <w:pPr>
        <w:spacing w:after="52" w:line="240" w:lineRule="auto"/>
        <w:ind w:left="0" w:firstLine="0"/>
        <w:jc w:val="left"/>
      </w:pPr>
      <w:r>
        <w:rPr>
          <w:b/>
          <w:sz w:val="16"/>
        </w:rPr>
        <w:t xml:space="preserve">(Prestação de contas final) </w:t>
      </w:r>
    </w:p>
    <w:p w:rsidR="002423A6" w:rsidRDefault="00A707B1">
      <w:pPr>
        <w:spacing w:after="50" w:line="240" w:lineRule="auto"/>
        <w:ind w:left="0" w:firstLine="0"/>
        <w:jc w:val="left"/>
      </w:pPr>
      <w:r>
        <w:rPr>
          <w:b/>
          <w:sz w:val="16"/>
        </w:rPr>
        <w:t xml:space="preserve"> </w:t>
      </w:r>
    </w:p>
    <w:p w:rsidR="002423A6" w:rsidRDefault="00A707B1" w:rsidP="00400284">
      <w:pPr>
        <w:spacing w:after="59" w:line="240" w:lineRule="auto"/>
        <w:ind w:left="0" w:firstLine="0"/>
        <w:jc w:val="left"/>
      </w:pPr>
      <w:r>
        <w:rPr>
          <w:b/>
          <w:sz w:val="16"/>
        </w:rPr>
        <w:t xml:space="preserve"> </w:t>
      </w:r>
      <w:r>
        <w:rPr>
          <w:sz w:val="20"/>
        </w:rPr>
        <w:t xml:space="preserve">Observação: o relatório deve conter, no mínimo, os dados abaixo solicitados </w:t>
      </w:r>
    </w:p>
    <w:tbl>
      <w:tblPr>
        <w:tblStyle w:val="TableGrid"/>
        <w:tblW w:w="8645" w:type="dxa"/>
        <w:tblInd w:w="-108" w:type="dxa"/>
        <w:tblCellMar>
          <w:left w:w="108" w:type="dxa"/>
          <w:right w:w="63" w:type="dxa"/>
        </w:tblCellMar>
        <w:tblLook w:val="04A0" w:firstRow="1" w:lastRow="0" w:firstColumn="1" w:lastColumn="0" w:noHBand="0" w:noVBand="1"/>
      </w:tblPr>
      <w:tblGrid>
        <w:gridCol w:w="1728"/>
        <w:gridCol w:w="1152"/>
        <w:gridCol w:w="2306"/>
        <w:gridCol w:w="576"/>
        <w:gridCol w:w="2883"/>
      </w:tblGrid>
      <w:tr w:rsidR="002423A6">
        <w:trPr>
          <w:trHeight w:val="497"/>
        </w:trPr>
        <w:tc>
          <w:tcPr>
            <w:tcW w:w="2880"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Número da Parceria: </w:t>
            </w:r>
          </w:p>
        </w:tc>
        <w:tc>
          <w:tcPr>
            <w:tcW w:w="2882"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Período de execução: </w:t>
            </w:r>
          </w:p>
        </w:tc>
        <w:tc>
          <w:tcPr>
            <w:tcW w:w="2882" w:type="dxa"/>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0" w:firstLine="0"/>
              <w:jc w:val="left"/>
            </w:pPr>
            <w:r>
              <w:rPr>
                <w:sz w:val="20"/>
              </w:rPr>
              <w:t xml:space="preserve">Período de vigência: </w:t>
            </w:r>
          </w:p>
          <w:p w:rsidR="002423A6" w:rsidRDefault="00A707B1">
            <w:pPr>
              <w:spacing w:after="0" w:line="276" w:lineRule="auto"/>
              <w:ind w:left="0" w:firstLine="0"/>
              <w:jc w:val="left"/>
            </w:pPr>
            <w:r>
              <w:rPr>
                <w:sz w:val="20"/>
              </w:rPr>
              <w:t xml:space="preserve"> </w:t>
            </w:r>
          </w:p>
        </w:tc>
      </w:tr>
      <w:tr w:rsidR="002423A6">
        <w:trPr>
          <w:trHeight w:val="499"/>
        </w:trPr>
        <w:tc>
          <w:tcPr>
            <w:tcW w:w="8645" w:type="dxa"/>
            <w:gridSpan w:val="5"/>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0" w:firstLine="0"/>
              <w:jc w:val="left"/>
            </w:pPr>
            <w:r>
              <w:rPr>
                <w:sz w:val="20"/>
              </w:rPr>
              <w:t xml:space="preserve">Nome da organização: </w:t>
            </w:r>
          </w:p>
          <w:p w:rsidR="002423A6" w:rsidRDefault="00A707B1">
            <w:pPr>
              <w:spacing w:after="0" w:line="276" w:lineRule="auto"/>
              <w:ind w:left="0" w:firstLine="0"/>
              <w:jc w:val="left"/>
            </w:pPr>
            <w:r>
              <w:rPr>
                <w:sz w:val="20"/>
              </w:rPr>
              <w:t xml:space="preserve"> </w:t>
            </w:r>
          </w:p>
        </w:tc>
      </w:tr>
      <w:tr w:rsidR="002423A6">
        <w:trPr>
          <w:trHeight w:val="499"/>
        </w:trPr>
        <w:tc>
          <w:tcPr>
            <w:tcW w:w="8645" w:type="dxa"/>
            <w:gridSpan w:val="5"/>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360" w:firstLine="0"/>
              <w:jc w:val="left"/>
            </w:pPr>
            <w:r>
              <w:rPr>
                <w:sz w:val="20"/>
              </w:rPr>
              <w:t>1</w:t>
            </w:r>
            <w:r>
              <w:rPr>
                <w:rFonts w:ascii="Arial" w:eastAsia="Arial" w:hAnsi="Arial" w:cs="Arial"/>
                <w:sz w:val="20"/>
              </w:rPr>
              <w:t xml:space="preserve"> </w:t>
            </w:r>
            <w:r>
              <w:rPr>
                <w:rFonts w:ascii="Arial" w:eastAsia="Arial" w:hAnsi="Arial" w:cs="Arial"/>
                <w:sz w:val="20"/>
              </w:rPr>
              <w:tab/>
            </w:r>
            <w:r>
              <w:rPr>
                <w:sz w:val="20"/>
              </w:rPr>
              <w:t xml:space="preserve">Relatório - execução das metas </w:t>
            </w:r>
          </w:p>
          <w:p w:rsidR="002423A6" w:rsidRDefault="00A707B1">
            <w:pPr>
              <w:spacing w:after="0" w:line="276" w:lineRule="auto"/>
              <w:ind w:left="0" w:firstLine="0"/>
              <w:jc w:val="left"/>
            </w:pPr>
            <w:r>
              <w:rPr>
                <w:sz w:val="20"/>
              </w:rPr>
              <w:t xml:space="preserve"> </w:t>
            </w:r>
          </w:p>
        </w:tc>
      </w:tr>
      <w:tr w:rsidR="002423A6">
        <w:trPr>
          <w:trHeight w:val="1231"/>
        </w:trPr>
        <w:tc>
          <w:tcPr>
            <w:tcW w:w="8645" w:type="dxa"/>
            <w:gridSpan w:val="5"/>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0" w:firstLine="0"/>
              <w:jc w:val="left"/>
            </w:pPr>
            <w:r>
              <w:rPr>
                <w:sz w:val="20"/>
              </w:rPr>
              <w:t xml:space="preserve">1.1 Ações programadas (de acordo com o plano de trabalho): </w:t>
            </w:r>
          </w:p>
          <w:p w:rsidR="002423A6" w:rsidRDefault="00A707B1">
            <w:pPr>
              <w:spacing w:after="31" w:line="240" w:lineRule="auto"/>
              <w:ind w:left="0" w:firstLine="0"/>
              <w:jc w:val="left"/>
            </w:pPr>
            <w:r>
              <w:rPr>
                <w:sz w:val="20"/>
              </w:rPr>
              <w:t xml:space="preserve"> </w:t>
            </w:r>
          </w:p>
          <w:p w:rsidR="002423A6" w:rsidRDefault="00A707B1">
            <w:pPr>
              <w:spacing w:after="33" w:line="240" w:lineRule="auto"/>
              <w:ind w:left="0" w:firstLine="0"/>
              <w:jc w:val="left"/>
            </w:pPr>
            <w:r>
              <w:rPr>
                <w:sz w:val="20"/>
              </w:rPr>
              <w:t xml:space="preserve"> </w:t>
            </w:r>
          </w:p>
          <w:p w:rsidR="002423A6" w:rsidRDefault="00A707B1">
            <w:pPr>
              <w:spacing w:after="33" w:line="240" w:lineRule="auto"/>
              <w:ind w:left="0" w:firstLine="0"/>
              <w:jc w:val="left"/>
            </w:pPr>
            <w:r>
              <w:rPr>
                <w:sz w:val="20"/>
              </w:rPr>
              <w:t xml:space="preserve"> </w:t>
            </w:r>
          </w:p>
          <w:p w:rsidR="002423A6" w:rsidRDefault="00A707B1">
            <w:pPr>
              <w:spacing w:after="0" w:line="276" w:lineRule="auto"/>
              <w:ind w:left="0" w:firstLine="0"/>
              <w:jc w:val="left"/>
            </w:pPr>
            <w:r>
              <w:rPr>
                <w:sz w:val="20"/>
              </w:rPr>
              <w:t xml:space="preserve"> </w:t>
            </w:r>
          </w:p>
        </w:tc>
      </w:tr>
      <w:tr w:rsidR="002423A6">
        <w:trPr>
          <w:trHeight w:val="1229"/>
        </w:trPr>
        <w:tc>
          <w:tcPr>
            <w:tcW w:w="8645" w:type="dxa"/>
            <w:gridSpan w:val="5"/>
            <w:tcBorders>
              <w:top w:val="single" w:sz="4" w:space="0" w:color="000000"/>
              <w:left w:val="single" w:sz="4" w:space="0" w:color="000000"/>
              <w:bottom w:val="single" w:sz="4" w:space="0" w:color="000000"/>
              <w:right w:val="single" w:sz="4" w:space="0" w:color="000000"/>
            </w:tcBorders>
          </w:tcPr>
          <w:p w:rsidR="002423A6" w:rsidRDefault="00A707B1">
            <w:pPr>
              <w:spacing w:after="33" w:line="247" w:lineRule="auto"/>
              <w:ind w:left="0" w:firstLine="0"/>
            </w:pPr>
            <w:r>
              <w:rPr>
                <w:sz w:val="20"/>
              </w:rPr>
              <w:t xml:space="preserve">1.2 Ações executadas (implantação do projeto, comparando-se o previsto no plano de trabalho aprovado com o efetivamente executado): </w:t>
            </w:r>
          </w:p>
          <w:p w:rsidR="002423A6" w:rsidRDefault="00A707B1">
            <w:pPr>
              <w:spacing w:after="33" w:line="240" w:lineRule="auto"/>
              <w:ind w:left="0" w:firstLine="0"/>
              <w:jc w:val="left"/>
            </w:pPr>
            <w:r>
              <w:rPr>
                <w:sz w:val="20"/>
              </w:rPr>
              <w:t xml:space="preserve"> </w:t>
            </w:r>
          </w:p>
          <w:p w:rsidR="002423A6" w:rsidRDefault="00A707B1">
            <w:pPr>
              <w:spacing w:after="33" w:line="240" w:lineRule="auto"/>
              <w:ind w:left="0" w:firstLine="0"/>
              <w:jc w:val="left"/>
            </w:pPr>
            <w:r>
              <w:rPr>
                <w:sz w:val="20"/>
              </w:rPr>
              <w:t xml:space="preserve"> </w:t>
            </w:r>
          </w:p>
          <w:p w:rsidR="002423A6" w:rsidRDefault="00A707B1">
            <w:pPr>
              <w:spacing w:after="0" w:line="276" w:lineRule="auto"/>
              <w:ind w:left="0" w:firstLine="0"/>
              <w:jc w:val="left"/>
            </w:pPr>
            <w:r>
              <w:rPr>
                <w:sz w:val="20"/>
              </w:rPr>
              <w:t xml:space="preserve"> </w:t>
            </w:r>
          </w:p>
        </w:tc>
      </w:tr>
      <w:tr w:rsidR="002423A6">
        <w:trPr>
          <w:trHeight w:val="1721"/>
        </w:trPr>
        <w:tc>
          <w:tcPr>
            <w:tcW w:w="8645" w:type="dxa"/>
            <w:gridSpan w:val="5"/>
            <w:tcBorders>
              <w:top w:val="single" w:sz="4" w:space="0" w:color="000000"/>
              <w:left w:val="single" w:sz="4" w:space="0" w:color="000000"/>
              <w:bottom w:val="single" w:sz="4" w:space="0" w:color="000000"/>
              <w:right w:val="single" w:sz="4" w:space="0" w:color="000000"/>
            </w:tcBorders>
          </w:tcPr>
          <w:p w:rsidR="002423A6" w:rsidRDefault="00A707B1">
            <w:pPr>
              <w:spacing w:after="33" w:line="250" w:lineRule="auto"/>
              <w:ind w:left="0" w:firstLine="0"/>
            </w:pPr>
            <w:r>
              <w:rPr>
                <w:sz w:val="20"/>
              </w:rPr>
              <w:t xml:space="preserve">1.3 Alcance dos objetivos (os benefícios alcançados pelo público alvo, ressaltando as metas alcançadas, a população beneficiada e descrição do alcance social por meio de indicadores comparativos entre a situação anterior, durante e posterior à implantação do objeto): </w:t>
            </w:r>
          </w:p>
          <w:p w:rsidR="002423A6" w:rsidRDefault="00A707B1">
            <w:pPr>
              <w:spacing w:after="31" w:line="240" w:lineRule="auto"/>
              <w:ind w:left="0" w:firstLine="0"/>
              <w:jc w:val="left"/>
            </w:pPr>
            <w:r>
              <w:rPr>
                <w:sz w:val="20"/>
              </w:rPr>
              <w:t xml:space="preserve"> </w:t>
            </w:r>
          </w:p>
          <w:p w:rsidR="002423A6" w:rsidRDefault="00A707B1">
            <w:pPr>
              <w:spacing w:after="33" w:line="240" w:lineRule="auto"/>
              <w:ind w:left="0" w:firstLine="0"/>
              <w:jc w:val="left"/>
            </w:pPr>
            <w:r>
              <w:rPr>
                <w:sz w:val="20"/>
              </w:rPr>
              <w:t xml:space="preserve"> </w:t>
            </w:r>
          </w:p>
          <w:p w:rsidR="002423A6" w:rsidRDefault="00A707B1">
            <w:pPr>
              <w:spacing w:after="33" w:line="240" w:lineRule="auto"/>
              <w:ind w:left="0" w:firstLine="0"/>
              <w:jc w:val="left"/>
            </w:pPr>
            <w:r>
              <w:rPr>
                <w:sz w:val="20"/>
              </w:rPr>
              <w:t xml:space="preserve"> </w:t>
            </w:r>
          </w:p>
          <w:p w:rsidR="002423A6" w:rsidRDefault="00A707B1">
            <w:pPr>
              <w:spacing w:after="0" w:line="276" w:lineRule="auto"/>
              <w:ind w:left="0" w:firstLine="0"/>
              <w:jc w:val="left"/>
            </w:pPr>
            <w:r>
              <w:rPr>
                <w:sz w:val="20"/>
              </w:rPr>
              <w:t xml:space="preserve"> </w:t>
            </w:r>
          </w:p>
        </w:tc>
      </w:tr>
      <w:tr w:rsidR="002423A6" w:rsidTr="00400284">
        <w:trPr>
          <w:trHeight w:val="937"/>
        </w:trPr>
        <w:tc>
          <w:tcPr>
            <w:tcW w:w="8645" w:type="dxa"/>
            <w:gridSpan w:val="5"/>
            <w:tcBorders>
              <w:top w:val="single" w:sz="4" w:space="0" w:color="000000"/>
              <w:left w:val="single" w:sz="4" w:space="0" w:color="000000"/>
              <w:bottom w:val="single" w:sz="4" w:space="0" w:color="000000"/>
              <w:right w:val="single" w:sz="4" w:space="0" w:color="000000"/>
            </w:tcBorders>
          </w:tcPr>
          <w:p w:rsidR="002423A6" w:rsidRDefault="00A707B1">
            <w:pPr>
              <w:spacing w:after="33" w:line="247" w:lineRule="auto"/>
              <w:ind w:left="0" w:firstLine="0"/>
            </w:pPr>
            <w:r>
              <w:rPr>
                <w:sz w:val="20"/>
              </w:rPr>
              <w:t xml:space="preserve">1.4 Conclusão (fazer uma conclusão no relatório descrevendo se o objetivo proposto no plano de trabalho foi atingido em sua totalidade): </w:t>
            </w:r>
          </w:p>
          <w:p w:rsidR="002423A6" w:rsidRDefault="00A707B1">
            <w:pPr>
              <w:spacing w:after="33" w:line="240" w:lineRule="auto"/>
              <w:ind w:left="0" w:firstLine="0"/>
              <w:jc w:val="left"/>
            </w:pPr>
            <w:r>
              <w:rPr>
                <w:sz w:val="20"/>
              </w:rPr>
              <w:t xml:space="preserve"> </w:t>
            </w:r>
          </w:p>
          <w:p w:rsidR="002423A6" w:rsidRDefault="00A707B1">
            <w:pPr>
              <w:spacing w:after="33" w:line="240" w:lineRule="auto"/>
              <w:ind w:left="0" w:firstLine="0"/>
              <w:jc w:val="left"/>
            </w:pPr>
            <w:r>
              <w:rPr>
                <w:sz w:val="20"/>
              </w:rPr>
              <w:t xml:space="preserve"> </w:t>
            </w:r>
          </w:p>
          <w:p w:rsidR="002423A6" w:rsidRDefault="00A707B1">
            <w:pPr>
              <w:spacing w:after="0" w:line="276" w:lineRule="auto"/>
              <w:ind w:left="0" w:firstLine="0"/>
              <w:jc w:val="left"/>
            </w:pPr>
            <w:r>
              <w:rPr>
                <w:sz w:val="20"/>
              </w:rPr>
              <w:t xml:space="preserve"> </w:t>
            </w:r>
          </w:p>
        </w:tc>
      </w:tr>
      <w:tr w:rsidR="002423A6" w:rsidTr="00400284">
        <w:trPr>
          <w:trHeight w:val="758"/>
        </w:trPr>
        <w:tc>
          <w:tcPr>
            <w:tcW w:w="8645" w:type="dxa"/>
            <w:gridSpan w:val="5"/>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0" w:firstLine="0"/>
              <w:jc w:val="left"/>
            </w:pPr>
            <w:r>
              <w:rPr>
                <w:sz w:val="20"/>
              </w:rPr>
              <w:t xml:space="preserve">1.5 Justificativas de atrasos e/ou ações não cumpridas: </w:t>
            </w:r>
          </w:p>
          <w:p w:rsidR="002423A6" w:rsidRDefault="00A707B1">
            <w:pPr>
              <w:spacing w:after="33" w:line="240" w:lineRule="auto"/>
              <w:ind w:left="0" w:firstLine="0"/>
              <w:jc w:val="left"/>
            </w:pPr>
            <w:r>
              <w:rPr>
                <w:sz w:val="20"/>
              </w:rPr>
              <w:t xml:space="preserve"> </w:t>
            </w:r>
          </w:p>
          <w:p w:rsidR="002423A6" w:rsidRDefault="00A707B1">
            <w:pPr>
              <w:spacing w:after="33" w:line="240" w:lineRule="auto"/>
              <w:ind w:left="0" w:firstLine="0"/>
              <w:jc w:val="left"/>
            </w:pPr>
            <w:r>
              <w:rPr>
                <w:sz w:val="20"/>
              </w:rPr>
              <w:t xml:space="preserve"> </w:t>
            </w:r>
          </w:p>
          <w:p w:rsidR="002423A6" w:rsidRDefault="00A707B1">
            <w:pPr>
              <w:spacing w:after="0" w:line="276" w:lineRule="auto"/>
              <w:ind w:left="0" w:firstLine="0"/>
              <w:jc w:val="left"/>
            </w:pPr>
            <w:r>
              <w:rPr>
                <w:sz w:val="20"/>
              </w:rPr>
              <w:t xml:space="preserve"> </w:t>
            </w:r>
          </w:p>
        </w:tc>
      </w:tr>
      <w:tr w:rsidR="002423A6">
        <w:trPr>
          <w:trHeight w:val="499"/>
        </w:trPr>
        <w:tc>
          <w:tcPr>
            <w:tcW w:w="1728"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Data: </w:t>
            </w:r>
          </w:p>
        </w:tc>
        <w:tc>
          <w:tcPr>
            <w:tcW w:w="3458"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Nome do presidente ou representante legal: </w:t>
            </w:r>
          </w:p>
        </w:tc>
        <w:tc>
          <w:tcPr>
            <w:tcW w:w="3458"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pPr>
            <w:r>
              <w:rPr>
                <w:sz w:val="20"/>
              </w:rPr>
              <w:t xml:space="preserve">Assinatura do presidente ou representante legal: </w:t>
            </w:r>
          </w:p>
        </w:tc>
      </w:tr>
    </w:tbl>
    <w:p w:rsidR="00400284" w:rsidRDefault="00A707B1" w:rsidP="00400284">
      <w:pPr>
        <w:spacing w:after="33" w:line="240" w:lineRule="auto"/>
        <w:ind w:left="0" w:firstLine="0"/>
        <w:jc w:val="left"/>
      </w:pPr>
      <w:r>
        <w:rPr>
          <w:sz w:val="20"/>
        </w:rPr>
        <w:t xml:space="preserve"> </w:t>
      </w:r>
    </w:p>
    <w:p w:rsidR="002423A6" w:rsidRDefault="00A707B1" w:rsidP="00400284">
      <w:pPr>
        <w:spacing w:after="33" w:line="240" w:lineRule="auto"/>
        <w:ind w:left="0" w:firstLine="0"/>
        <w:jc w:val="left"/>
      </w:pPr>
      <w:r>
        <w:rPr>
          <w:sz w:val="20"/>
        </w:rPr>
        <w:t xml:space="preserve">Os dados descritos acima devem compreender também: </w:t>
      </w:r>
    </w:p>
    <w:p w:rsidR="002423A6" w:rsidRDefault="00A707B1">
      <w:pPr>
        <w:spacing w:after="31" w:line="240" w:lineRule="auto"/>
        <w:ind w:left="0" w:firstLine="0"/>
        <w:jc w:val="left"/>
      </w:pPr>
      <w:r>
        <w:rPr>
          <w:sz w:val="20"/>
        </w:rPr>
        <w:t xml:space="preserve"> </w:t>
      </w:r>
    </w:p>
    <w:p w:rsidR="002423A6" w:rsidRDefault="00400284" w:rsidP="00400284">
      <w:pPr>
        <w:spacing w:after="37" w:line="240" w:lineRule="auto"/>
        <w:ind w:left="146" w:right="-15" w:firstLine="0"/>
        <w:jc w:val="left"/>
      </w:pPr>
      <w:r>
        <w:rPr>
          <w:sz w:val="20"/>
        </w:rPr>
        <w:t>I</w:t>
      </w:r>
      <w:r w:rsidR="00A707B1">
        <w:rPr>
          <w:sz w:val="20"/>
        </w:rPr>
        <w:t xml:space="preserve">– Execução das metas; </w:t>
      </w:r>
    </w:p>
    <w:p w:rsidR="002423A6" w:rsidRDefault="00A707B1">
      <w:pPr>
        <w:numPr>
          <w:ilvl w:val="1"/>
          <w:numId w:val="16"/>
        </w:numPr>
        <w:spacing w:after="37" w:line="240" w:lineRule="auto"/>
        <w:ind w:right="-15" w:hanging="360"/>
        <w:jc w:val="left"/>
      </w:pPr>
      <w:r>
        <w:rPr>
          <w:sz w:val="20"/>
        </w:rPr>
        <w:t xml:space="preserve">Metas pactuadas; </w:t>
      </w:r>
    </w:p>
    <w:p w:rsidR="002423A6" w:rsidRDefault="00A707B1">
      <w:pPr>
        <w:numPr>
          <w:ilvl w:val="1"/>
          <w:numId w:val="16"/>
        </w:numPr>
        <w:spacing w:after="37" w:line="240" w:lineRule="auto"/>
        <w:ind w:right="-15" w:hanging="360"/>
        <w:jc w:val="left"/>
      </w:pPr>
      <w:r>
        <w:rPr>
          <w:sz w:val="20"/>
        </w:rPr>
        <w:t xml:space="preserve">Percentual de execução de cada meta; </w:t>
      </w:r>
    </w:p>
    <w:p w:rsidR="002423A6" w:rsidRDefault="00A707B1">
      <w:pPr>
        <w:numPr>
          <w:ilvl w:val="1"/>
          <w:numId w:val="16"/>
        </w:numPr>
        <w:spacing w:after="37" w:line="240" w:lineRule="auto"/>
        <w:ind w:right="-15" w:hanging="360"/>
        <w:jc w:val="left"/>
      </w:pPr>
      <w:r>
        <w:rPr>
          <w:sz w:val="20"/>
        </w:rPr>
        <w:t xml:space="preserve">Forma de execução de </w:t>
      </w:r>
      <w:r w:rsidR="00400284">
        <w:rPr>
          <w:sz w:val="20"/>
        </w:rPr>
        <w:t xml:space="preserve">cada meta </w:t>
      </w:r>
    </w:p>
    <w:p w:rsidR="002423A6" w:rsidRDefault="002423A6" w:rsidP="00400284">
      <w:pPr>
        <w:spacing w:after="37" w:line="240" w:lineRule="auto"/>
        <w:ind w:left="705" w:right="-15" w:firstLine="0"/>
        <w:jc w:val="left"/>
      </w:pPr>
    </w:p>
    <w:p w:rsidR="002423A6" w:rsidRDefault="00A707B1">
      <w:pPr>
        <w:spacing w:after="33" w:line="240" w:lineRule="auto"/>
        <w:ind w:left="0" w:firstLine="0"/>
        <w:jc w:val="left"/>
      </w:pPr>
      <w:r>
        <w:rPr>
          <w:sz w:val="20"/>
        </w:rPr>
        <w:t xml:space="preserve"> </w:t>
      </w:r>
    </w:p>
    <w:p w:rsidR="002423A6" w:rsidRDefault="00A707B1" w:rsidP="00400284">
      <w:pPr>
        <w:spacing w:after="0" w:line="240" w:lineRule="auto"/>
        <w:ind w:left="0" w:firstLine="0"/>
        <w:jc w:val="left"/>
      </w:pPr>
      <w:r>
        <w:rPr>
          <w:b/>
        </w:rPr>
        <w:t xml:space="preserve">MODELO RELATÓRIO EXECUÇÃO FINANCEIRA </w:t>
      </w:r>
    </w:p>
    <w:tbl>
      <w:tblPr>
        <w:tblStyle w:val="TableGrid"/>
        <w:tblW w:w="8719" w:type="dxa"/>
        <w:tblInd w:w="-108" w:type="dxa"/>
        <w:tblCellMar>
          <w:left w:w="106" w:type="dxa"/>
          <w:right w:w="63" w:type="dxa"/>
        </w:tblCellMar>
        <w:tblLook w:val="04A0" w:firstRow="1" w:lastRow="0" w:firstColumn="1" w:lastColumn="0" w:noHBand="0" w:noVBand="1"/>
      </w:tblPr>
      <w:tblGrid>
        <w:gridCol w:w="668"/>
        <w:gridCol w:w="1127"/>
        <w:gridCol w:w="1000"/>
        <w:gridCol w:w="175"/>
        <w:gridCol w:w="1000"/>
        <w:gridCol w:w="907"/>
        <w:gridCol w:w="351"/>
        <w:gridCol w:w="612"/>
        <w:gridCol w:w="497"/>
        <w:gridCol w:w="1274"/>
        <w:gridCol w:w="1108"/>
      </w:tblGrid>
      <w:tr w:rsidR="002423A6">
        <w:trPr>
          <w:trHeight w:val="254"/>
        </w:trPr>
        <w:tc>
          <w:tcPr>
            <w:tcW w:w="2813" w:type="dxa"/>
            <w:gridSpan w:val="3"/>
            <w:tcBorders>
              <w:top w:val="single" w:sz="4" w:space="0" w:color="000000"/>
              <w:left w:val="single" w:sz="4" w:space="0" w:color="000000"/>
              <w:bottom w:val="single" w:sz="4" w:space="0" w:color="000000"/>
              <w:right w:val="nil"/>
            </w:tcBorders>
          </w:tcPr>
          <w:p w:rsidR="002423A6" w:rsidRDefault="00A707B1">
            <w:pPr>
              <w:spacing w:after="0" w:line="276" w:lineRule="auto"/>
              <w:ind w:left="2" w:firstLine="0"/>
              <w:jc w:val="left"/>
            </w:pPr>
            <w:proofErr w:type="gramStart"/>
            <w:r>
              <w:rPr>
                <w:sz w:val="20"/>
              </w:rPr>
              <w:t>(  )</w:t>
            </w:r>
            <w:proofErr w:type="gramEnd"/>
            <w:r>
              <w:rPr>
                <w:sz w:val="20"/>
              </w:rPr>
              <w:t xml:space="preserve"> Prestação de Contas Parcial </w:t>
            </w:r>
          </w:p>
        </w:tc>
        <w:tc>
          <w:tcPr>
            <w:tcW w:w="1123" w:type="dxa"/>
            <w:gridSpan w:val="2"/>
            <w:tcBorders>
              <w:top w:val="single" w:sz="4" w:space="0" w:color="000000"/>
              <w:left w:val="nil"/>
              <w:bottom w:val="single" w:sz="4" w:space="0" w:color="000000"/>
              <w:right w:val="single" w:sz="4" w:space="0" w:color="000000"/>
            </w:tcBorders>
          </w:tcPr>
          <w:p w:rsidR="002423A6" w:rsidRDefault="002423A6">
            <w:pPr>
              <w:spacing w:after="0" w:line="276" w:lineRule="auto"/>
              <w:ind w:left="0" w:firstLine="0"/>
              <w:jc w:val="left"/>
            </w:pPr>
          </w:p>
        </w:tc>
        <w:tc>
          <w:tcPr>
            <w:tcW w:w="4783" w:type="dxa"/>
            <w:gridSpan w:val="6"/>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proofErr w:type="gramStart"/>
            <w:r>
              <w:rPr>
                <w:sz w:val="20"/>
              </w:rPr>
              <w:t xml:space="preserve">(  </w:t>
            </w:r>
            <w:proofErr w:type="gramEnd"/>
            <w:r>
              <w:rPr>
                <w:sz w:val="20"/>
              </w:rPr>
              <w:t xml:space="preserve"> ) Prestação de Contas Final </w:t>
            </w:r>
          </w:p>
        </w:tc>
      </w:tr>
      <w:tr w:rsidR="002423A6">
        <w:trPr>
          <w:trHeight w:val="499"/>
        </w:trPr>
        <w:tc>
          <w:tcPr>
            <w:tcW w:w="2813" w:type="dxa"/>
            <w:gridSpan w:val="3"/>
            <w:tcBorders>
              <w:top w:val="single" w:sz="4" w:space="0" w:color="000000"/>
              <w:left w:val="single" w:sz="4" w:space="0" w:color="000000"/>
              <w:bottom w:val="single" w:sz="4" w:space="0" w:color="000000"/>
              <w:right w:val="nil"/>
            </w:tcBorders>
          </w:tcPr>
          <w:p w:rsidR="002423A6" w:rsidRDefault="00A707B1">
            <w:pPr>
              <w:spacing w:after="0" w:line="276" w:lineRule="auto"/>
              <w:ind w:left="2" w:firstLine="0"/>
              <w:jc w:val="left"/>
            </w:pPr>
            <w:r>
              <w:rPr>
                <w:sz w:val="20"/>
              </w:rPr>
              <w:t xml:space="preserve">Número da Parceria </w:t>
            </w:r>
          </w:p>
        </w:tc>
        <w:tc>
          <w:tcPr>
            <w:tcW w:w="94" w:type="dxa"/>
            <w:tcBorders>
              <w:top w:val="single" w:sz="4" w:space="0" w:color="000000"/>
              <w:left w:val="nil"/>
              <w:bottom w:val="single" w:sz="4" w:space="0" w:color="000000"/>
              <w:right w:val="single" w:sz="4" w:space="0" w:color="000000"/>
            </w:tcBorders>
          </w:tcPr>
          <w:p w:rsidR="002423A6" w:rsidRDefault="002423A6">
            <w:pPr>
              <w:spacing w:after="0" w:line="276" w:lineRule="auto"/>
              <w:ind w:left="0" w:firstLine="0"/>
              <w:jc w:val="left"/>
            </w:pPr>
          </w:p>
        </w:tc>
        <w:tc>
          <w:tcPr>
            <w:tcW w:w="2906" w:type="dxa"/>
            <w:gridSpan w:val="4"/>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pPr>
            <w:r>
              <w:rPr>
                <w:sz w:val="20"/>
              </w:rPr>
              <w:t xml:space="preserve">Período </w:t>
            </w:r>
            <w:proofErr w:type="gramStart"/>
            <w:r>
              <w:rPr>
                <w:sz w:val="20"/>
              </w:rPr>
              <w:t>a  que</w:t>
            </w:r>
            <w:proofErr w:type="gramEnd"/>
            <w:r>
              <w:rPr>
                <w:sz w:val="20"/>
              </w:rPr>
              <w:t xml:space="preserve"> se refere a prestação de contas </w:t>
            </w:r>
          </w:p>
        </w:tc>
        <w:tc>
          <w:tcPr>
            <w:tcW w:w="2906" w:type="dxa"/>
            <w:gridSpan w:val="3"/>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Período de vigência </w:t>
            </w:r>
          </w:p>
        </w:tc>
      </w:tr>
      <w:tr w:rsidR="002423A6">
        <w:trPr>
          <w:trHeight w:val="254"/>
        </w:trPr>
        <w:tc>
          <w:tcPr>
            <w:tcW w:w="2813" w:type="dxa"/>
            <w:gridSpan w:val="3"/>
            <w:tcBorders>
              <w:top w:val="single" w:sz="4" w:space="0" w:color="000000"/>
              <w:left w:val="single" w:sz="4" w:space="0" w:color="000000"/>
              <w:bottom w:val="single" w:sz="4" w:space="0" w:color="000000"/>
              <w:right w:val="nil"/>
            </w:tcBorders>
          </w:tcPr>
          <w:p w:rsidR="002423A6" w:rsidRDefault="00A707B1">
            <w:pPr>
              <w:spacing w:after="0" w:line="276" w:lineRule="auto"/>
              <w:ind w:left="2" w:firstLine="0"/>
              <w:jc w:val="left"/>
            </w:pPr>
            <w:r>
              <w:rPr>
                <w:sz w:val="20"/>
              </w:rPr>
              <w:t xml:space="preserve">Nome da organização </w:t>
            </w:r>
          </w:p>
        </w:tc>
        <w:tc>
          <w:tcPr>
            <w:tcW w:w="5906" w:type="dxa"/>
            <w:gridSpan w:val="8"/>
            <w:tcBorders>
              <w:top w:val="single" w:sz="4" w:space="0" w:color="000000"/>
              <w:left w:val="nil"/>
              <w:bottom w:val="single" w:sz="4" w:space="0" w:color="000000"/>
              <w:right w:val="single" w:sz="4" w:space="0" w:color="000000"/>
            </w:tcBorders>
          </w:tcPr>
          <w:p w:rsidR="002423A6" w:rsidRDefault="002423A6">
            <w:pPr>
              <w:spacing w:after="0" w:line="276" w:lineRule="auto"/>
              <w:ind w:left="0" w:firstLine="0"/>
              <w:jc w:val="left"/>
            </w:pPr>
          </w:p>
        </w:tc>
      </w:tr>
      <w:tr w:rsidR="002423A6">
        <w:trPr>
          <w:trHeight w:val="254"/>
        </w:trPr>
        <w:tc>
          <w:tcPr>
            <w:tcW w:w="2813" w:type="dxa"/>
            <w:gridSpan w:val="3"/>
            <w:tcBorders>
              <w:top w:val="single" w:sz="4" w:space="0" w:color="000000"/>
              <w:left w:val="single" w:sz="4" w:space="0" w:color="000000"/>
              <w:bottom w:val="single" w:sz="4" w:space="0" w:color="000000"/>
              <w:right w:val="nil"/>
            </w:tcBorders>
          </w:tcPr>
          <w:p w:rsidR="002423A6" w:rsidRDefault="00A707B1">
            <w:pPr>
              <w:spacing w:after="0" w:line="276" w:lineRule="auto"/>
              <w:ind w:left="2" w:firstLine="0"/>
              <w:jc w:val="left"/>
            </w:pPr>
            <w:r>
              <w:rPr>
                <w:sz w:val="20"/>
              </w:rPr>
              <w:t xml:space="preserve">CNPJ </w:t>
            </w:r>
          </w:p>
        </w:tc>
        <w:tc>
          <w:tcPr>
            <w:tcW w:w="94" w:type="dxa"/>
            <w:tcBorders>
              <w:top w:val="single" w:sz="4" w:space="0" w:color="000000"/>
              <w:left w:val="nil"/>
              <w:bottom w:val="single" w:sz="4" w:space="0" w:color="000000"/>
              <w:right w:val="single" w:sz="4" w:space="0" w:color="000000"/>
            </w:tcBorders>
          </w:tcPr>
          <w:p w:rsidR="002423A6" w:rsidRDefault="002423A6">
            <w:pPr>
              <w:spacing w:after="0" w:line="276" w:lineRule="auto"/>
              <w:ind w:left="0" w:firstLine="0"/>
              <w:jc w:val="left"/>
            </w:pPr>
          </w:p>
        </w:tc>
        <w:tc>
          <w:tcPr>
            <w:tcW w:w="1937"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Telefone </w:t>
            </w:r>
          </w:p>
        </w:tc>
        <w:tc>
          <w:tcPr>
            <w:tcW w:w="3876" w:type="dxa"/>
            <w:gridSpan w:val="5"/>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E-mail </w:t>
            </w:r>
          </w:p>
        </w:tc>
      </w:tr>
      <w:tr w:rsidR="002423A6">
        <w:trPr>
          <w:trHeight w:val="254"/>
        </w:trPr>
        <w:tc>
          <w:tcPr>
            <w:tcW w:w="2813" w:type="dxa"/>
            <w:gridSpan w:val="3"/>
            <w:tcBorders>
              <w:top w:val="single" w:sz="4" w:space="0" w:color="000000"/>
              <w:left w:val="single" w:sz="4" w:space="0" w:color="000000"/>
              <w:bottom w:val="single" w:sz="4" w:space="0" w:color="000000"/>
              <w:right w:val="nil"/>
            </w:tcBorders>
          </w:tcPr>
          <w:p w:rsidR="002423A6" w:rsidRDefault="00A707B1">
            <w:pPr>
              <w:spacing w:after="0" w:line="276" w:lineRule="auto"/>
              <w:ind w:left="2" w:firstLine="0"/>
              <w:jc w:val="left"/>
            </w:pPr>
            <w:r>
              <w:rPr>
                <w:sz w:val="20"/>
              </w:rPr>
              <w:t xml:space="preserve">Nome do órgão repassador </w:t>
            </w:r>
          </w:p>
        </w:tc>
        <w:tc>
          <w:tcPr>
            <w:tcW w:w="5906" w:type="dxa"/>
            <w:gridSpan w:val="8"/>
            <w:tcBorders>
              <w:top w:val="single" w:sz="4" w:space="0" w:color="000000"/>
              <w:left w:val="nil"/>
              <w:bottom w:val="single" w:sz="4" w:space="0" w:color="000000"/>
              <w:right w:val="single" w:sz="4" w:space="0" w:color="000000"/>
            </w:tcBorders>
          </w:tcPr>
          <w:p w:rsidR="002423A6" w:rsidRDefault="002423A6">
            <w:pPr>
              <w:spacing w:after="0" w:line="276" w:lineRule="auto"/>
              <w:ind w:left="0" w:firstLine="0"/>
              <w:jc w:val="left"/>
            </w:pPr>
          </w:p>
        </w:tc>
      </w:tr>
      <w:tr w:rsidR="002423A6">
        <w:trPr>
          <w:trHeight w:val="254"/>
        </w:trPr>
        <w:tc>
          <w:tcPr>
            <w:tcW w:w="2813" w:type="dxa"/>
            <w:gridSpan w:val="3"/>
            <w:tcBorders>
              <w:top w:val="single" w:sz="4" w:space="0" w:color="000000"/>
              <w:left w:val="single" w:sz="4" w:space="0" w:color="000000"/>
              <w:bottom w:val="single" w:sz="4" w:space="0" w:color="000000"/>
              <w:right w:val="nil"/>
            </w:tcBorders>
          </w:tcPr>
          <w:p w:rsidR="002423A6" w:rsidRDefault="00A707B1">
            <w:pPr>
              <w:spacing w:after="0" w:line="276" w:lineRule="auto"/>
              <w:ind w:left="2" w:firstLine="0"/>
              <w:jc w:val="left"/>
            </w:pPr>
            <w:r>
              <w:rPr>
                <w:sz w:val="20"/>
              </w:rPr>
              <w:t xml:space="preserve">Execução Física </w:t>
            </w:r>
          </w:p>
        </w:tc>
        <w:tc>
          <w:tcPr>
            <w:tcW w:w="5906" w:type="dxa"/>
            <w:gridSpan w:val="8"/>
            <w:tcBorders>
              <w:top w:val="single" w:sz="4" w:space="0" w:color="000000"/>
              <w:left w:val="nil"/>
              <w:bottom w:val="single" w:sz="4" w:space="0" w:color="000000"/>
              <w:right w:val="single" w:sz="4" w:space="0" w:color="000000"/>
            </w:tcBorders>
          </w:tcPr>
          <w:p w:rsidR="002423A6" w:rsidRDefault="002423A6">
            <w:pPr>
              <w:spacing w:after="0" w:line="276" w:lineRule="auto"/>
              <w:ind w:left="0" w:firstLine="0"/>
              <w:jc w:val="left"/>
            </w:pPr>
          </w:p>
        </w:tc>
      </w:tr>
      <w:tr w:rsidR="002423A6">
        <w:trPr>
          <w:trHeight w:val="497"/>
        </w:trPr>
        <w:tc>
          <w:tcPr>
            <w:tcW w:w="674"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Meta </w:t>
            </w:r>
          </w:p>
        </w:tc>
        <w:tc>
          <w:tcPr>
            <w:tcW w:w="1135"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Etapa/fase </w:t>
            </w:r>
          </w:p>
        </w:tc>
        <w:tc>
          <w:tcPr>
            <w:tcW w:w="1003"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Descrição </w:t>
            </w:r>
          </w:p>
        </w:tc>
        <w:tc>
          <w:tcPr>
            <w:tcW w:w="1123"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right="21" w:firstLine="0"/>
              <w:jc w:val="left"/>
            </w:pPr>
            <w:r>
              <w:rPr>
                <w:sz w:val="20"/>
              </w:rPr>
              <w:t xml:space="preserve">Unidade de medida </w:t>
            </w:r>
          </w:p>
        </w:tc>
        <w:tc>
          <w:tcPr>
            <w:tcW w:w="2383" w:type="dxa"/>
            <w:gridSpan w:val="4"/>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Quantidade executada no período </w:t>
            </w:r>
          </w:p>
        </w:tc>
        <w:tc>
          <w:tcPr>
            <w:tcW w:w="2400"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pPr>
            <w:r>
              <w:rPr>
                <w:sz w:val="20"/>
              </w:rPr>
              <w:t xml:space="preserve">Quantidade executada até o período (acumulado) </w:t>
            </w:r>
          </w:p>
        </w:tc>
      </w:tr>
      <w:tr w:rsidR="002423A6">
        <w:trPr>
          <w:trHeight w:val="254"/>
        </w:trPr>
        <w:tc>
          <w:tcPr>
            <w:tcW w:w="674"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123"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265"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Programado </w:t>
            </w:r>
          </w:p>
        </w:tc>
        <w:tc>
          <w:tcPr>
            <w:tcW w:w="1118"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Executado </w:t>
            </w:r>
          </w:p>
        </w:tc>
        <w:tc>
          <w:tcPr>
            <w:tcW w:w="1284"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Programado </w:t>
            </w:r>
          </w:p>
        </w:tc>
        <w:tc>
          <w:tcPr>
            <w:tcW w:w="1116"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Executado </w:t>
            </w:r>
          </w:p>
        </w:tc>
      </w:tr>
      <w:tr w:rsidR="002423A6">
        <w:trPr>
          <w:trHeight w:val="254"/>
        </w:trPr>
        <w:tc>
          <w:tcPr>
            <w:tcW w:w="674"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123"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265"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118"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r>
      <w:tr w:rsidR="002423A6">
        <w:trPr>
          <w:trHeight w:val="254"/>
        </w:trPr>
        <w:tc>
          <w:tcPr>
            <w:tcW w:w="674"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123"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265"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118"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r>
    </w:tbl>
    <w:p w:rsidR="002423A6" w:rsidRDefault="00A707B1">
      <w:pPr>
        <w:spacing w:after="265" w:line="276" w:lineRule="auto"/>
        <w:ind w:left="0" w:firstLine="0"/>
        <w:jc w:val="left"/>
      </w:pPr>
      <w:r>
        <w:rPr>
          <w:b/>
        </w:rPr>
        <w:t xml:space="preserve"> </w:t>
      </w:r>
    </w:p>
    <w:tbl>
      <w:tblPr>
        <w:tblStyle w:val="TableGrid"/>
        <w:tblW w:w="8645" w:type="dxa"/>
        <w:tblInd w:w="-108" w:type="dxa"/>
        <w:tblCellMar>
          <w:left w:w="108" w:type="dxa"/>
          <w:right w:w="115" w:type="dxa"/>
        </w:tblCellMar>
        <w:tblLook w:val="04A0" w:firstRow="1" w:lastRow="0" w:firstColumn="1" w:lastColumn="0" w:noHBand="0" w:noVBand="1"/>
      </w:tblPr>
      <w:tblGrid>
        <w:gridCol w:w="1441"/>
        <w:gridCol w:w="1440"/>
        <w:gridCol w:w="1440"/>
        <w:gridCol w:w="1442"/>
        <w:gridCol w:w="1440"/>
        <w:gridCol w:w="1442"/>
      </w:tblGrid>
      <w:tr w:rsidR="002423A6">
        <w:trPr>
          <w:trHeight w:val="254"/>
        </w:trPr>
        <w:tc>
          <w:tcPr>
            <w:tcW w:w="2880" w:type="dxa"/>
            <w:gridSpan w:val="2"/>
            <w:tcBorders>
              <w:top w:val="single" w:sz="4" w:space="0" w:color="000000"/>
              <w:left w:val="single" w:sz="4" w:space="0" w:color="000000"/>
              <w:bottom w:val="single" w:sz="4" w:space="0" w:color="000000"/>
              <w:right w:val="nil"/>
            </w:tcBorders>
          </w:tcPr>
          <w:p w:rsidR="002423A6" w:rsidRDefault="00A707B1">
            <w:pPr>
              <w:spacing w:after="0" w:line="276" w:lineRule="auto"/>
              <w:ind w:left="0" w:firstLine="0"/>
              <w:jc w:val="left"/>
            </w:pPr>
            <w:r>
              <w:rPr>
                <w:sz w:val="20"/>
              </w:rPr>
              <w:t xml:space="preserve">Execução financeira (em R$) </w:t>
            </w:r>
          </w:p>
        </w:tc>
        <w:tc>
          <w:tcPr>
            <w:tcW w:w="1440" w:type="dxa"/>
            <w:tcBorders>
              <w:top w:val="single" w:sz="4" w:space="0" w:color="000000"/>
              <w:left w:val="nil"/>
              <w:bottom w:val="single" w:sz="4" w:space="0" w:color="000000"/>
              <w:right w:val="nil"/>
            </w:tcBorders>
          </w:tcPr>
          <w:p w:rsidR="002423A6" w:rsidRDefault="002423A6">
            <w:pPr>
              <w:spacing w:after="0" w:line="276" w:lineRule="auto"/>
              <w:ind w:left="0" w:firstLine="0"/>
              <w:jc w:val="left"/>
            </w:pPr>
          </w:p>
        </w:tc>
        <w:tc>
          <w:tcPr>
            <w:tcW w:w="1442" w:type="dxa"/>
            <w:tcBorders>
              <w:top w:val="single" w:sz="4" w:space="0" w:color="000000"/>
              <w:left w:val="nil"/>
              <w:bottom w:val="single" w:sz="4" w:space="0" w:color="000000"/>
              <w:right w:val="nil"/>
            </w:tcBorders>
          </w:tcPr>
          <w:p w:rsidR="002423A6" w:rsidRDefault="002423A6">
            <w:pPr>
              <w:spacing w:after="0" w:line="276" w:lineRule="auto"/>
              <w:ind w:left="0" w:firstLine="0"/>
              <w:jc w:val="left"/>
            </w:pPr>
          </w:p>
        </w:tc>
        <w:tc>
          <w:tcPr>
            <w:tcW w:w="1440" w:type="dxa"/>
            <w:tcBorders>
              <w:top w:val="single" w:sz="4" w:space="0" w:color="000000"/>
              <w:left w:val="nil"/>
              <w:bottom w:val="single" w:sz="4" w:space="0" w:color="000000"/>
              <w:right w:val="nil"/>
            </w:tcBorders>
          </w:tcPr>
          <w:p w:rsidR="002423A6" w:rsidRDefault="002423A6">
            <w:pPr>
              <w:spacing w:after="0" w:line="276" w:lineRule="auto"/>
              <w:ind w:left="0" w:firstLine="0"/>
              <w:jc w:val="left"/>
            </w:pPr>
          </w:p>
        </w:tc>
        <w:tc>
          <w:tcPr>
            <w:tcW w:w="1442" w:type="dxa"/>
            <w:tcBorders>
              <w:top w:val="single" w:sz="4" w:space="0" w:color="000000"/>
              <w:left w:val="nil"/>
              <w:bottom w:val="single" w:sz="4" w:space="0" w:color="000000"/>
              <w:right w:val="single" w:sz="4" w:space="0" w:color="000000"/>
            </w:tcBorders>
          </w:tcPr>
          <w:p w:rsidR="002423A6" w:rsidRDefault="002423A6">
            <w:pPr>
              <w:spacing w:after="0" w:line="276" w:lineRule="auto"/>
              <w:ind w:left="0" w:firstLine="0"/>
              <w:jc w:val="left"/>
            </w:pPr>
          </w:p>
        </w:tc>
      </w:tr>
      <w:tr w:rsidR="002423A6">
        <w:trPr>
          <w:trHeight w:val="742"/>
        </w:trPr>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0" w:firstLine="0"/>
              <w:jc w:val="left"/>
            </w:pPr>
            <w:r>
              <w:rPr>
                <w:sz w:val="20"/>
              </w:rPr>
              <w:t xml:space="preserve">Origem </w:t>
            </w:r>
            <w:r>
              <w:rPr>
                <w:sz w:val="20"/>
              </w:rPr>
              <w:tab/>
              <w:t xml:space="preserve">dos </w:t>
            </w:r>
          </w:p>
          <w:p w:rsidR="002423A6" w:rsidRDefault="00A707B1">
            <w:pPr>
              <w:spacing w:after="0" w:line="276" w:lineRule="auto"/>
              <w:ind w:left="0" w:firstLine="0"/>
              <w:jc w:val="left"/>
            </w:pPr>
            <w:proofErr w:type="gramStart"/>
            <w:r>
              <w:rPr>
                <w:sz w:val="20"/>
              </w:rPr>
              <w:t>recursos</w:t>
            </w:r>
            <w:proofErr w:type="gramEnd"/>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Saldo anterior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Valor recebido </w:t>
            </w:r>
          </w:p>
        </w:tc>
        <w:tc>
          <w:tcPr>
            <w:tcW w:w="144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Rendimen</w:t>
            </w:r>
            <w:r w:rsidR="00400284">
              <w:rPr>
                <w:sz w:val="20"/>
              </w:rPr>
              <w:t xml:space="preserve">tos      de </w:t>
            </w:r>
            <w:r>
              <w:rPr>
                <w:sz w:val="20"/>
              </w:rPr>
              <w:t xml:space="preserve">aplicação financeira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Valor utilizado </w:t>
            </w:r>
          </w:p>
        </w:tc>
        <w:tc>
          <w:tcPr>
            <w:tcW w:w="144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Saldo atual </w:t>
            </w:r>
          </w:p>
        </w:tc>
      </w:tr>
      <w:tr w:rsidR="002423A6">
        <w:trPr>
          <w:trHeight w:val="499"/>
        </w:trPr>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Repassador (Prefeitura)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r>
      <w:tr w:rsidR="002423A6">
        <w:trPr>
          <w:trHeight w:val="497"/>
        </w:trPr>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Recebedor (</w:t>
            </w:r>
            <w:proofErr w:type="spellStart"/>
            <w:r>
              <w:rPr>
                <w:sz w:val="20"/>
              </w:rPr>
              <w:t>OSC’s</w:t>
            </w:r>
            <w:proofErr w:type="spellEnd"/>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r>
      <w:tr w:rsidR="002423A6">
        <w:trPr>
          <w:trHeight w:val="257"/>
        </w:trPr>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r>
    </w:tbl>
    <w:p w:rsidR="002423A6" w:rsidRDefault="00A707B1">
      <w:pPr>
        <w:spacing w:after="21" w:line="240" w:lineRule="auto"/>
        <w:ind w:right="-15"/>
        <w:jc w:val="left"/>
      </w:pPr>
      <w:r>
        <w:rPr>
          <w:sz w:val="16"/>
        </w:rPr>
        <w:t xml:space="preserve">Repassador (Prefeitura) – recursos oriundos da parceria </w:t>
      </w:r>
    </w:p>
    <w:p w:rsidR="002423A6" w:rsidRDefault="00A707B1">
      <w:pPr>
        <w:spacing w:after="21" w:line="240" w:lineRule="auto"/>
        <w:ind w:right="-15"/>
        <w:jc w:val="left"/>
      </w:pPr>
      <w:r>
        <w:rPr>
          <w:sz w:val="16"/>
        </w:rPr>
        <w:t>Recebedor (</w:t>
      </w:r>
      <w:proofErr w:type="spellStart"/>
      <w:r>
        <w:rPr>
          <w:sz w:val="16"/>
        </w:rPr>
        <w:t>OSC’s</w:t>
      </w:r>
      <w:proofErr w:type="spellEnd"/>
      <w:r>
        <w:rPr>
          <w:sz w:val="16"/>
        </w:rPr>
        <w:t xml:space="preserve">) – recursos oriundos da contrapartida ou recursos próprios </w:t>
      </w:r>
    </w:p>
    <w:p w:rsidR="002423A6" w:rsidRDefault="00A707B1">
      <w:pPr>
        <w:spacing w:after="22" w:line="276" w:lineRule="auto"/>
        <w:ind w:left="0" w:firstLine="0"/>
        <w:jc w:val="left"/>
      </w:pPr>
      <w:r>
        <w:rPr>
          <w:sz w:val="16"/>
        </w:rPr>
        <w:t xml:space="preserve"> </w:t>
      </w:r>
    </w:p>
    <w:tbl>
      <w:tblPr>
        <w:tblStyle w:val="TableGrid"/>
        <w:tblW w:w="8645" w:type="dxa"/>
        <w:tblInd w:w="-108" w:type="dxa"/>
        <w:tblCellMar>
          <w:left w:w="108" w:type="dxa"/>
          <w:right w:w="115" w:type="dxa"/>
        </w:tblCellMar>
        <w:tblLook w:val="04A0" w:firstRow="1" w:lastRow="0" w:firstColumn="1" w:lastColumn="0" w:noHBand="0" w:noVBand="1"/>
      </w:tblPr>
      <w:tblGrid>
        <w:gridCol w:w="8645"/>
      </w:tblGrid>
      <w:tr w:rsidR="002423A6">
        <w:tc>
          <w:tcPr>
            <w:tcW w:w="8645" w:type="dxa"/>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0" w:firstLine="0"/>
              <w:jc w:val="left"/>
            </w:pPr>
            <w:r>
              <w:rPr>
                <w:sz w:val="20"/>
              </w:rPr>
              <w:t xml:space="preserve">Responsável pela execução financeira </w:t>
            </w:r>
          </w:p>
          <w:p w:rsidR="002423A6" w:rsidRDefault="00A707B1">
            <w:pPr>
              <w:spacing w:after="31" w:line="240" w:lineRule="auto"/>
              <w:ind w:left="0" w:firstLine="0"/>
              <w:jc w:val="left"/>
            </w:pPr>
            <w:r>
              <w:rPr>
                <w:sz w:val="20"/>
              </w:rPr>
              <w:t xml:space="preserve"> </w:t>
            </w:r>
          </w:p>
          <w:p w:rsidR="002423A6" w:rsidRDefault="00400284">
            <w:pPr>
              <w:spacing w:after="33" w:line="240" w:lineRule="auto"/>
              <w:ind w:left="0" w:firstLine="0"/>
              <w:jc w:val="left"/>
            </w:pPr>
            <w:r>
              <w:rPr>
                <w:sz w:val="20"/>
              </w:rPr>
              <w:t>Redentora</w:t>
            </w:r>
            <w:r w:rsidR="00A707B1">
              <w:rPr>
                <w:sz w:val="20"/>
              </w:rPr>
              <w:t xml:space="preserve">, (data). </w:t>
            </w:r>
          </w:p>
          <w:p w:rsidR="002423A6" w:rsidRDefault="00A707B1">
            <w:pPr>
              <w:spacing w:after="33" w:line="240" w:lineRule="auto"/>
              <w:ind w:left="0" w:firstLine="0"/>
              <w:jc w:val="left"/>
            </w:pPr>
            <w:r>
              <w:rPr>
                <w:sz w:val="20"/>
              </w:rPr>
              <w:t xml:space="preserve">Responsável (carimbo e assinatura) </w:t>
            </w:r>
          </w:p>
          <w:p w:rsidR="002423A6" w:rsidRDefault="00A707B1">
            <w:pPr>
              <w:spacing w:after="0" w:line="276" w:lineRule="auto"/>
              <w:ind w:left="0" w:firstLine="0"/>
              <w:jc w:val="left"/>
            </w:pPr>
            <w:r>
              <w:rPr>
                <w:sz w:val="20"/>
              </w:rPr>
              <w:t xml:space="preserve"> </w:t>
            </w:r>
          </w:p>
        </w:tc>
      </w:tr>
      <w:tr w:rsidR="002423A6">
        <w:tc>
          <w:tcPr>
            <w:tcW w:w="8645" w:type="dxa"/>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0" w:firstLine="0"/>
              <w:jc w:val="left"/>
            </w:pPr>
            <w:r>
              <w:rPr>
                <w:sz w:val="20"/>
              </w:rPr>
              <w:t xml:space="preserve">Responsável pela execução técnica </w:t>
            </w:r>
          </w:p>
          <w:p w:rsidR="002423A6" w:rsidRDefault="00A707B1">
            <w:pPr>
              <w:spacing w:after="33" w:line="240" w:lineRule="auto"/>
              <w:ind w:left="0" w:firstLine="0"/>
              <w:jc w:val="left"/>
            </w:pPr>
            <w:r>
              <w:rPr>
                <w:sz w:val="20"/>
              </w:rPr>
              <w:t xml:space="preserve"> </w:t>
            </w:r>
          </w:p>
          <w:p w:rsidR="002423A6" w:rsidRDefault="00400284">
            <w:pPr>
              <w:spacing w:after="33" w:line="240" w:lineRule="auto"/>
              <w:ind w:left="0" w:firstLine="0"/>
              <w:jc w:val="left"/>
            </w:pPr>
            <w:r>
              <w:rPr>
                <w:sz w:val="20"/>
              </w:rPr>
              <w:t>Redentora</w:t>
            </w:r>
            <w:r w:rsidR="00A707B1">
              <w:rPr>
                <w:sz w:val="20"/>
              </w:rPr>
              <w:t xml:space="preserve">, (data). </w:t>
            </w:r>
          </w:p>
          <w:p w:rsidR="002423A6" w:rsidRDefault="00A707B1">
            <w:pPr>
              <w:spacing w:after="0" w:line="276" w:lineRule="auto"/>
              <w:ind w:left="0" w:firstLine="0"/>
              <w:jc w:val="left"/>
            </w:pPr>
            <w:r>
              <w:rPr>
                <w:sz w:val="20"/>
              </w:rPr>
              <w:t xml:space="preserve">Responsável (carimbo e assinatura) </w:t>
            </w:r>
          </w:p>
        </w:tc>
      </w:tr>
    </w:tbl>
    <w:p w:rsidR="002423A6" w:rsidRDefault="00A707B1">
      <w:pPr>
        <w:spacing w:after="0" w:line="240" w:lineRule="auto"/>
        <w:ind w:left="0" w:firstLine="0"/>
        <w:jc w:val="left"/>
      </w:pPr>
      <w:r>
        <w:rPr>
          <w:sz w:val="16"/>
        </w:rPr>
        <w:t xml:space="preserve"> </w:t>
      </w:r>
    </w:p>
    <w:p w:rsidR="002423A6" w:rsidRDefault="002423A6" w:rsidP="00BB19D7">
      <w:pPr>
        <w:ind w:left="0" w:firstLine="0"/>
        <w:sectPr w:rsidR="002423A6">
          <w:headerReference w:type="even" r:id="rId16"/>
          <w:headerReference w:type="default" r:id="rId17"/>
          <w:headerReference w:type="first" r:id="rId18"/>
          <w:pgSz w:w="11900" w:h="16840"/>
          <w:pgMar w:top="1709" w:right="1693" w:bottom="1820" w:left="1701" w:header="1440" w:footer="720" w:gutter="0"/>
          <w:pgNumType w:fmt="upperRoman" w:start="1"/>
          <w:cols w:space="720"/>
        </w:sectPr>
      </w:pPr>
    </w:p>
    <w:p w:rsidR="002423A6" w:rsidRDefault="00A707B1" w:rsidP="00BB19D7">
      <w:pPr>
        <w:spacing w:after="303"/>
        <w:ind w:left="0" w:right="-15" w:firstLine="0"/>
        <w:jc w:val="left"/>
      </w:pPr>
      <w:r>
        <w:rPr>
          <w:b/>
          <w:sz w:val="32"/>
        </w:rPr>
        <w:t>ANEXO IV</w:t>
      </w:r>
      <w:r>
        <w:rPr>
          <w:sz w:val="16"/>
        </w:rPr>
        <w:t xml:space="preserve"> </w:t>
      </w:r>
    </w:p>
    <w:p w:rsidR="002423A6" w:rsidRDefault="00A707B1" w:rsidP="00BB19D7">
      <w:pPr>
        <w:spacing w:after="271"/>
        <w:jc w:val="left"/>
      </w:pPr>
      <w:r>
        <w:rPr>
          <w:b/>
        </w:rPr>
        <w:t xml:space="preserve">MODELO DE RELAÇÃO DE BENS ADQUIRIDOS, PRODUZIDOS OU CONSTRUÍDOS  </w:t>
      </w:r>
    </w:p>
    <w:tbl>
      <w:tblPr>
        <w:tblStyle w:val="TableGrid"/>
        <w:tblW w:w="8695" w:type="dxa"/>
        <w:tblInd w:w="-108" w:type="dxa"/>
        <w:tblCellMar>
          <w:left w:w="106" w:type="dxa"/>
          <w:right w:w="63" w:type="dxa"/>
        </w:tblCellMar>
        <w:tblLook w:val="04A0" w:firstRow="1" w:lastRow="0" w:firstColumn="1" w:lastColumn="0" w:noHBand="0" w:noVBand="1"/>
      </w:tblPr>
      <w:tblGrid>
        <w:gridCol w:w="822"/>
        <w:gridCol w:w="823"/>
        <w:gridCol w:w="824"/>
        <w:gridCol w:w="429"/>
        <w:gridCol w:w="2041"/>
        <w:gridCol w:w="856"/>
        <w:gridCol w:w="320"/>
        <w:gridCol w:w="1224"/>
        <w:gridCol w:w="1356"/>
      </w:tblGrid>
      <w:tr w:rsidR="002423A6">
        <w:trPr>
          <w:trHeight w:val="499"/>
        </w:trPr>
        <w:tc>
          <w:tcPr>
            <w:tcW w:w="2470" w:type="dxa"/>
            <w:gridSpan w:val="3"/>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2" w:firstLine="0"/>
              <w:jc w:val="left"/>
            </w:pPr>
            <w:r>
              <w:rPr>
                <w:sz w:val="20"/>
              </w:rPr>
              <w:t xml:space="preserve">Número da Parceria: </w:t>
            </w:r>
          </w:p>
          <w:p w:rsidR="002423A6" w:rsidRDefault="00A707B1">
            <w:pPr>
              <w:spacing w:after="0" w:line="276" w:lineRule="auto"/>
              <w:ind w:left="2" w:firstLine="0"/>
              <w:jc w:val="left"/>
            </w:pPr>
            <w:r>
              <w:rPr>
                <w:sz w:val="20"/>
              </w:rPr>
              <w:t xml:space="preserve"> </w:t>
            </w:r>
          </w:p>
        </w:tc>
        <w:tc>
          <w:tcPr>
            <w:tcW w:w="2470"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Período de execução: </w:t>
            </w:r>
          </w:p>
        </w:tc>
        <w:tc>
          <w:tcPr>
            <w:tcW w:w="3756" w:type="dxa"/>
            <w:gridSpan w:val="4"/>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Período de vigência: </w:t>
            </w:r>
          </w:p>
        </w:tc>
      </w:tr>
      <w:tr w:rsidR="002423A6">
        <w:trPr>
          <w:trHeight w:val="497"/>
        </w:trPr>
        <w:tc>
          <w:tcPr>
            <w:tcW w:w="8695" w:type="dxa"/>
            <w:gridSpan w:val="9"/>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2" w:firstLine="0"/>
              <w:jc w:val="left"/>
            </w:pPr>
            <w:r>
              <w:rPr>
                <w:sz w:val="20"/>
              </w:rPr>
              <w:t xml:space="preserve">Nome da organização: </w:t>
            </w:r>
          </w:p>
          <w:p w:rsidR="002423A6" w:rsidRDefault="00A707B1">
            <w:pPr>
              <w:spacing w:after="0" w:line="276" w:lineRule="auto"/>
              <w:ind w:left="2" w:firstLine="0"/>
              <w:jc w:val="left"/>
            </w:pPr>
            <w:r>
              <w:rPr>
                <w:sz w:val="20"/>
              </w:rPr>
              <w:t xml:space="preserve"> </w:t>
            </w:r>
          </w:p>
        </w:tc>
      </w:tr>
      <w:tr w:rsidR="002423A6">
        <w:trPr>
          <w:trHeight w:val="499"/>
        </w:trPr>
        <w:tc>
          <w:tcPr>
            <w:tcW w:w="2470" w:type="dxa"/>
            <w:gridSpan w:val="3"/>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CNPJ: </w:t>
            </w:r>
          </w:p>
        </w:tc>
        <w:tc>
          <w:tcPr>
            <w:tcW w:w="2470"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2" w:firstLine="0"/>
              <w:jc w:val="left"/>
            </w:pPr>
            <w:r>
              <w:rPr>
                <w:sz w:val="20"/>
              </w:rPr>
              <w:t xml:space="preserve">Telefone: </w:t>
            </w:r>
            <w:r>
              <w:rPr>
                <w:sz w:val="20"/>
              </w:rPr>
              <w:tab/>
              <w:t xml:space="preserve"> </w:t>
            </w:r>
          </w:p>
          <w:p w:rsidR="002423A6" w:rsidRDefault="00A707B1">
            <w:pPr>
              <w:spacing w:after="0" w:line="276" w:lineRule="auto"/>
              <w:ind w:left="2" w:firstLine="0"/>
              <w:jc w:val="left"/>
            </w:pPr>
            <w:r>
              <w:rPr>
                <w:sz w:val="20"/>
              </w:rPr>
              <w:t xml:space="preserve"> </w:t>
            </w:r>
          </w:p>
        </w:tc>
        <w:tc>
          <w:tcPr>
            <w:tcW w:w="3756" w:type="dxa"/>
            <w:gridSpan w:val="4"/>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E-mail: </w:t>
            </w:r>
          </w:p>
        </w:tc>
      </w:tr>
      <w:tr w:rsidR="002423A6">
        <w:trPr>
          <w:trHeight w:val="254"/>
        </w:trPr>
        <w:tc>
          <w:tcPr>
            <w:tcW w:w="8695" w:type="dxa"/>
            <w:gridSpan w:val="9"/>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Nome do órgão repassador: </w:t>
            </w:r>
          </w:p>
        </w:tc>
      </w:tr>
      <w:tr w:rsidR="002423A6">
        <w:trPr>
          <w:trHeight w:val="254"/>
        </w:trPr>
        <w:tc>
          <w:tcPr>
            <w:tcW w:w="2470" w:type="dxa"/>
            <w:gridSpan w:val="3"/>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Documento: </w:t>
            </w:r>
          </w:p>
        </w:tc>
        <w:tc>
          <w:tcPr>
            <w:tcW w:w="3646" w:type="dxa"/>
            <w:gridSpan w:val="4"/>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2580"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Valor em R$: </w:t>
            </w:r>
          </w:p>
        </w:tc>
      </w:tr>
      <w:tr w:rsidR="002423A6">
        <w:trPr>
          <w:trHeight w:val="254"/>
        </w:trPr>
        <w:tc>
          <w:tcPr>
            <w:tcW w:w="823"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Tipo* </w:t>
            </w:r>
          </w:p>
        </w:tc>
        <w:tc>
          <w:tcPr>
            <w:tcW w:w="823"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Nº </w:t>
            </w:r>
          </w:p>
        </w:tc>
        <w:tc>
          <w:tcPr>
            <w:tcW w:w="823"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Data </w:t>
            </w:r>
          </w:p>
        </w:tc>
        <w:tc>
          <w:tcPr>
            <w:tcW w:w="2470"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Especificação dos bens: </w:t>
            </w:r>
          </w:p>
        </w:tc>
        <w:tc>
          <w:tcPr>
            <w:tcW w:w="1176"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Quantidade </w:t>
            </w:r>
          </w:p>
        </w:tc>
        <w:tc>
          <w:tcPr>
            <w:tcW w:w="1224"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Unitário </w:t>
            </w:r>
          </w:p>
        </w:tc>
        <w:tc>
          <w:tcPr>
            <w:tcW w:w="1356"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Total** </w:t>
            </w:r>
          </w:p>
        </w:tc>
      </w:tr>
      <w:tr w:rsidR="002423A6">
        <w:trPr>
          <w:trHeight w:val="1229"/>
        </w:trPr>
        <w:tc>
          <w:tcPr>
            <w:tcW w:w="823" w:type="dxa"/>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2" w:firstLine="0"/>
              <w:jc w:val="left"/>
            </w:pPr>
            <w:r>
              <w:rPr>
                <w:sz w:val="20"/>
              </w:rPr>
              <w:t xml:space="preserve"> </w:t>
            </w:r>
          </w:p>
          <w:p w:rsidR="002423A6" w:rsidRDefault="00A707B1">
            <w:pPr>
              <w:spacing w:after="33" w:line="240" w:lineRule="auto"/>
              <w:ind w:left="2" w:firstLine="0"/>
              <w:jc w:val="left"/>
            </w:pPr>
            <w:r>
              <w:rPr>
                <w:sz w:val="20"/>
              </w:rPr>
              <w:t xml:space="preserve"> </w:t>
            </w:r>
          </w:p>
          <w:p w:rsidR="002423A6" w:rsidRDefault="00A707B1">
            <w:pPr>
              <w:spacing w:after="33" w:line="240" w:lineRule="auto"/>
              <w:ind w:left="2" w:firstLine="0"/>
              <w:jc w:val="left"/>
            </w:pPr>
            <w:r>
              <w:rPr>
                <w:sz w:val="20"/>
              </w:rPr>
              <w:t xml:space="preserve"> </w:t>
            </w:r>
          </w:p>
          <w:p w:rsidR="002423A6" w:rsidRDefault="00A707B1">
            <w:pPr>
              <w:spacing w:after="33" w:line="240" w:lineRule="auto"/>
              <w:ind w:left="2" w:firstLine="0"/>
              <w:jc w:val="left"/>
            </w:pPr>
            <w:r>
              <w:rPr>
                <w:sz w:val="20"/>
              </w:rPr>
              <w:t xml:space="preserve"> </w:t>
            </w:r>
          </w:p>
          <w:p w:rsidR="002423A6" w:rsidRDefault="00A707B1">
            <w:pPr>
              <w:spacing w:after="0" w:line="276" w:lineRule="auto"/>
              <w:ind w:left="2" w:firstLine="0"/>
              <w:jc w:val="left"/>
            </w:pPr>
            <w:r>
              <w:rPr>
                <w:sz w:val="20"/>
              </w:rPr>
              <w:t xml:space="preserve"> </w:t>
            </w:r>
          </w:p>
        </w:tc>
        <w:tc>
          <w:tcPr>
            <w:tcW w:w="823"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823"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2470"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176"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jc w:val="left"/>
            </w:pPr>
            <w:r>
              <w:rPr>
                <w:sz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r>
      <w:tr w:rsidR="002423A6">
        <w:trPr>
          <w:trHeight w:val="499"/>
        </w:trPr>
        <w:tc>
          <w:tcPr>
            <w:tcW w:w="7339" w:type="dxa"/>
            <w:gridSpan w:val="8"/>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2" w:firstLine="0"/>
              <w:jc w:val="left"/>
            </w:pPr>
            <w:r>
              <w:rPr>
                <w:sz w:val="20"/>
              </w:rPr>
              <w:t xml:space="preserve">Total: </w:t>
            </w:r>
          </w:p>
          <w:p w:rsidR="002423A6" w:rsidRDefault="00A707B1">
            <w:pPr>
              <w:spacing w:after="0" w:line="276" w:lineRule="auto"/>
              <w:ind w:left="2" w:firstLine="0"/>
              <w:jc w:val="left"/>
            </w:pPr>
            <w:r>
              <w:rPr>
                <w:sz w:val="20"/>
              </w:rPr>
              <w:t xml:space="preserve"> </w:t>
            </w:r>
          </w:p>
        </w:tc>
        <w:tc>
          <w:tcPr>
            <w:tcW w:w="1356"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r>
      <w:tr w:rsidR="002423A6">
        <w:trPr>
          <w:trHeight w:val="499"/>
        </w:trPr>
        <w:tc>
          <w:tcPr>
            <w:tcW w:w="7339" w:type="dxa"/>
            <w:gridSpan w:val="8"/>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2" w:firstLine="0"/>
            </w:pPr>
            <w:r>
              <w:rPr>
                <w:sz w:val="20"/>
              </w:rPr>
              <w:t xml:space="preserve">Total acumulado (a ser preenchido quando a organização usar mais de uma folha desta tabela) </w:t>
            </w:r>
          </w:p>
        </w:tc>
        <w:tc>
          <w:tcPr>
            <w:tcW w:w="1356"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 </w:t>
            </w:r>
          </w:p>
        </w:tc>
      </w:tr>
      <w:tr w:rsidR="002423A6">
        <w:trPr>
          <w:trHeight w:val="986"/>
        </w:trPr>
        <w:tc>
          <w:tcPr>
            <w:tcW w:w="2899" w:type="dxa"/>
            <w:gridSpan w:val="4"/>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2" w:firstLine="0"/>
              <w:jc w:val="left"/>
            </w:pPr>
            <w:r>
              <w:rPr>
                <w:sz w:val="20"/>
              </w:rPr>
              <w:t xml:space="preserve">Data: </w:t>
            </w:r>
          </w:p>
          <w:p w:rsidR="002423A6" w:rsidRDefault="00A707B1">
            <w:pPr>
              <w:spacing w:after="0" w:line="276" w:lineRule="auto"/>
              <w:ind w:left="2" w:firstLine="0"/>
              <w:jc w:val="left"/>
            </w:pPr>
            <w:r>
              <w:rPr>
                <w:sz w:val="20"/>
              </w:rPr>
              <w:t xml:space="preserve"> </w:t>
            </w:r>
          </w:p>
        </w:tc>
        <w:tc>
          <w:tcPr>
            <w:tcW w:w="2897"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0" w:firstLine="0"/>
              <w:jc w:val="left"/>
            </w:pPr>
            <w:r>
              <w:rPr>
                <w:sz w:val="20"/>
              </w:rPr>
              <w:t xml:space="preserve">Nome do presidente ou do </w:t>
            </w:r>
          </w:p>
          <w:p w:rsidR="002423A6" w:rsidRDefault="00A707B1">
            <w:pPr>
              <w:spacing w:after="0" w:line="276" w:lineRule="auto"/>
              <w:ind w:left="0" w:firstLine="0"/>
              <w:jc w:val="left"/>
            </w:pPr>
            <w:proofErr w:type="gramStart"/>
            <w:r>
              <w:rPr>
                <w:sz w:val="20"/>
              </w:rPr>
              <w:t>representante</w:t>
            </w:r>
            <w:proofErr w:type="gramEnd"/>
            <w:r>
              <w:rPr>
                <w:sz w:val="20"/>
              </w:rPr>
              <w:t xml:space="preserve"> legal </w:t>
            </w:r>
          </w:p>
        </w:tc>
        <w:tc>
          <w:tcPr>
            <w:tcW w:w="2899" w:type="dxa"/>
            <w:gridSpan w:val="3"/>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2" w:firstLine="0"/>
              <w:jc w:val="left"/>
            </w:pPr>
            <w:r>
              <w:rPr>
                <w:sz w:val="20"/>
              </w:rPr>
              <w:t xml:space="preserve">Assinatura do presidente ou do </w:t>
            </w:r>
          </w:p>
          <w:p w:rsidR="002423A6" w:rsidRDefault="00A707B1">
            <w:pPr>
              <w:spacing w:after="33" w:line="240" w:lineRule="auto"/>
              <w:ind w:left="2" w:firstLine="0"/>
              <w:jc w:val="left"/>
            </w:pPr>
            <w:proofErr w:type="gramStart"/>
            <w:r>
              <w:rPr>
                <w:sz w:val="20"/>
              </w:rPr>
              <w:t>representante</w:t>
            </w:r>
            <w:proofErr w:type="gramEnd"/>
            <w:r>
              <w:rPr>
                <w:sz w:val="20"/>
              </w:rPr>
              <w:t xml:space="preserve"> legal </w:t>
            </w:r>
          </w:p>
          <w:p w:rsidR="002423A6" w:rsidRDefault="00A707B1">
            <w:pPr>
              <w:spacing w:after="33" w:line="240" w:lineRule="auto"/>
              <w:ind w:left="2" w:firstLine="0"/>
              <w:jc w:val="left"/>
            </w:pPr>
            <w:r>
              <w:rPr>
                <w:sz w:val="20"/>
              </w:rPr>
              <w:t xml:space="preserve"> </w:t>
            </w:r>
          </w:p>
          <w:p w:rsidR="002423A6" w:rsidRDefault="00A707B1">
            <w:pPr>
              <w:spacing w:after="0" w:line="276" w:lineRule="auto"/>
              <w:ind w:left="2" w:firstLine="0"/>
              <w:jc w:val="left"/>
            </w:pPr>
            <w:r>
              <w:rPr>
                <w:sz w:val="20"/>
              </w:rPr>
              <w:t xml:space="preserve"> </w:t>
            </w:r>
          </w:p>
        </w:tc>
      </w:tr>
    </w:tbl>
    <w:p w:rsidR="002423A6" w:rsidRDefault="00A707B1">
      <w:pPr>
        <w:spacing w:after="24" w:line="232" w:lineRule="auto"/>
        <w:ind w:left="0" w:firstLine="0"/>
      </w:pPr>
      <w:r>
        <w:rPr>
          <w:rFonts w:ascii="Arial" w:eastAsia="Arial" w:hAnsi="Arial" w:cs="Arial"/>
          <w:sz w:val="16"/>
        </w:rPr>
        <w:t>* indicar o tipo (recibo, fatura, nota fiscal), o número e a data do documento que comprova a despesa com a aquisição do(s) bem(</w:t>
      </w:r>
      <w:proofErr w:type="spellStart"/>
      <w:r>
        <w:rPr>
          <w:rFonts w:ascii="Arial" w:eastAsia="Arial" w:hAnsi="Arial" w:cs="Arial"/>
          <w:sz w:val="16"/>
        </w:rPr>
        <w:t>ns</w:t>
      </w:r>
      <w:proofErr w:type="spellEnd"/>
      <w:r>
        <w:rPr>
          <w:rFonts w:ascii="Arial" w:eastAsia="Arial" w:hAnsi="Arial" w:cs="Arial"/>
          <w:sz w:val="16"/>
        </w:rPr>
        <w:t xml:space="preserve">) </w:t>
      </w:r>
      <w:proofErr w:type="spellStart"/>
      <w:r>
        <w:rPr>
          <w:rFonts w:ascii="Arial" w:eastAsia="Arial" w:hAnsi="Arial" w:cs="Arial"/>
          <w:sz w:val="16"/>
        </w:rPr>
        <w:t>eou</w:t>
      </w:r>
      <w:proofErr w:type="spellEnd"/>
      <w:r>
        <w:rPr>
          <w:rFonts w:ascii="Arial" w:eastAsia="Arial" w:hAnsi="Arial" w:cs="Arial"/>
          <w:sz w:val="16"/>
        </w:rPr>
        <w:t xml:space="preserve"> a contratação do(s) serviço(s), utilizando a seguinte codificação: RB para recibo, FT para fatura, NF para nota fiscal e soma dos</w:t>
      </w:r>
      <w:r w:rsidR="00BB19D7">
        <w:rPr>
          <w:rFonts w:ascii="Arial" w:eastAsia="Arial" w:hAnsi="Arial" w:cs="Arial"/>
          <w:sz w:val="16"/>
        </w:rPr>
        <w:t xml:space="preserve"> </w:t>
      </w:r>
      <w:r>
        <w:rPr>
          <w:rFonts w:ascii="Arial" w:eastAsia="Arial" w:hAnsi="Arial" w:cs="Arial"/>
          <w:sz w:val="16"/>
        </w:rPr>
        <w:t xml:space="preserve">valores lançados no campo ** </w:t>
      </w:r>
    </w:p>
    <w:p w:rsidR="002423A6" w:rsidRDefault="00A707B1" w:rsidP="00BB19D7">
      <w:pPr>
        <w:spacing w:after="22" w:line="240" w:lineRule="auto"/>
        <w:ind w:left="0" w:firstLine="0"/>
        <w:jc w:val="left"/>
      </w:pPr>
      <w:r>
        <w:rPr>
          <w:rFonts w:ascii="Arial" w:eastAsia="Arial" w:hAnsi="Arial" w:cs="Arial"/>
          <w:sz w:val="16"/>
        </w:rPr>
        <w:t xml:space="preserve"> </w:t>
      </w:r>
    </w:p>
    <w:tbl>
      <w:tblPr>
        <w:tblStyle w:val="TableGrid"/>
        <w:tblW w:w="8645" w:type="dxa"/>
        <w:tblInd w:w="-108" w:type="dxa"/>
        <w:tblCellMar>
          <w:right w:w="63" w:type="dxa"/>
        </w:tblCellMar>
        <w:tblLook w:val="04A0" w:firstRow="1" w:lastRow="0" w:firstColumn="1" w:lastColumn="0" w:noHBand="0" w:noVBand="1"/>
      </w:tblPr>
      <w:tblGrid>
        <w:gridCol w:w="2880"/>
        <w:gridCol w:w="2882"/>
        <w:gridCol w:w="2563"/>
        <w:gridCol w:w="320"/>
      </w:tblGrid>
      <w:tr w:rsidR="002423A6">
        <w:trPr>
          <w:trHeight w:val="1963"/>
        </w:trPr>
        <w:tc>
          <w:tcPr>
            <w:tcW w:w="8645" w:type="dxa"/>
            <w:gridSpan w:val="4"/>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108" w:firstLine="0"/>
              <w:jc w:val="left"/>
            </w:pPr>
            <w:r>
              <w:rPr>
                <w:sz w:val="20"/>
              </w:rPr>
              <w:t xml:space="preserve">Relação de bens remanescentes e sua destinação: </w:t>
            </w:r>
          </w:p>
          <w:p w:rsidR="002423A6" w:rsidRDefault="00A707B1">
            <w:pPr>
              <w:spacing w:after="33" w:line="240" w:lineRule="auto"/>
              <w:ind w:left="108" w:firstLine="0"/>
              <w:jc w:val="left"/>
            </w:pPr>
            <w:r>
              <w:rPr>
                <w:sz w:val="20"/>
              </w:rPr>
              <w:t xml:space="preserve"> </w:t>
            </w:r>
          </w:p>
          <w:p w:rsidR="002423A6" w:rsidRDefault="00A707B1">
            <w:pPr>
              <w:spacing w:after="33" w:line="240" w:lineRule="auto"/>
              <w:ind w:left="108" w:firstLine="0"/>
              <w:jc w:val="left"/>
            </w:pPr>
            <w:r>
              <w:rPr>
                <w:sz w:val="20"/>
              </w:rPr>
              <w:t xml:space="preserve"> </w:t>
            </w:r>
          </w:p>
          <w:p w:rsidR="002423A6" w:rsidRDefault="00A707B1">
            <w:pPr>
              <w:spacing w:after="33" w:line="240" w:lineRule="auto"/>
              <w:ind w:left="108" w:firstLine="0"/>
              <w:jc w:val="left"/>
            </w:pPr>
            <w:r>
              <w:rPr>
                <w:sz w:val="20"/>
              </w:rPr>
              <w:t xml:space="preserve"> </w:t>
            </w:r>
          </w:p>
          <w:p w:rsidR="002423A6" w:rsidRDefault="00A707B1">
            <w:pPr>
              <w:spacing w:after="31" w:line="240" w:lineRule="auto"/>
              <w:ind w:left="108" w:firstLine="0"/>
              <w:jc w:val="left"/>
            </w:pPr>
            <w:r>
              <w:rPr>
                <w:sz w:val="20"/>
              </w:rPr>
              <w:t xml:space="preserve"> </w:t>
            </w:r>
          </w:p>
          <w:p w:rsidR="002423A6" w:rsidRDefault="00A707B1">
            <w:pPr>
              <w:spacing w:after="33" w:line="240" w:lineRule="auto"/>
              <w:ind w:left="108" w:firstLine="0"/>
              <w:jc w:val="left"/>
            </w:pPr>
            <w:r>
              <w:rPr>
                <w:sz w:val="20"/>
              </w:rPr>
              <w:t xml:space="preserve"> </w:t>
            </w:r>
          </w:p>
          <w:p w:rsidR="002423A6" w:rsidRDefault="00A707B1">
            <w:pPr>
              <w:spacing w:after="33" w:line="240" w:lineRule="auto"/>
              <w:ind w:left="108" w:firstLine="0"/>
              <w:jc w:val="left"/>
            </w:pPr>
            <w:r>
              <w:rPr>
                <w:sz w:val="20"/>
              </w:rPr>
              <w:t xml:space="preserve"> </w:t>
            </w:r>
          </w:p>
          <w:p w:rsidR="002423A6" w:rsidRDefault="00A707B1">
            <w:pPr>
              <w:spacing w:after="0" w:line="276" w:lineRule="auto"/>
              <w:ind w:left="108" w:firstLine="0"/>
              <w:jc w:val="left"/>
            </w:pPr>
            <w:r>
              <w:rPr>
                <w:sz w:val="20"/>
              </w:rPr>
              <w:t xml:space="preserve"> </w:t>
            </w:r>
          </w:p>
        </w:tc>
      </w:tr>
      <w:tr w:rsidR="002423A6" w:rsidTr="00BB19D7">
        <w:trPr>
          <w:trHeight w:val="848"/>
        </w:trPr>
        <w:tc>
          <w:tcPr>
            <w:tcW w:w="2880"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108" w:firstLine="0"/>
              <w:jc w:val="left"/>
            </w:pPr>
            <w:r>
              <w:rPr>
                <w:sz w:val="20"/>
              </w:rPr>
              <w:t xml:space="preserve">Data: </w:t>
            </w:r>
          </w:p>
        </w:tc>
        <w:tc>
          <w:tcPr>
            <w:tcW w:w="288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108" w:firstLine="0"/>
            </w:pPr>
            <w:r>
              <w:rPr>
                <w:sz w:val="20"/>
              </w:rPr>
              <w:t xml:space="preserve">Nome do presidente ou representante legal </w:t>
            </w:r>
          </w:p>
        </w:tc>
        <w:tc>
          <w:tcPr>
            <w:tcW w:w="2563" w:type="dxa"/>
            <w:tcBorders>
              <w:top w:val="single" w:sz="4" w:space="0" w:color="000000"/>
              <w:left w:val="single" w:sz="4" w:space="0" w:color="000000"/>
              <w:bottom w:val="single" w:sz="4" w:space="0" w:color="000000"/>
              <w:right w:val="nil"/>
            </w:tcBorders>
          </w:tcPr>
          <w:p w:rsidR="002423A6" w:rsidRDefault="00A707B1">
            <w:pPr>
              <w:spacing w:after="31" w:line="240" w:lineRule="auto"/>
              <w:ind w:left="108" w:firstLine="0"/>
              <w:jc w:val="left"/>
            </w:pPr>
            <w:r>
              <w:rPr>
                <w:sz w:val="20"/>
              </w:rPr>
              <w:t xml:space="preserve">Assinatura do presidente </w:t>
            </w:r>
          </w:p>
          <w:p w:rsidR="002423A6" w:rsidRDefault="00A707B1">
            <w:pPr>
              <w:spacing w:after="33" w:line="240" w:lineRule="auto"/>
              <w:ind w:left="108" w:firstLine="0"/>
              <w:jc w:val="left"/>
            </w:pPr>
            <w:proofErr w:type="gramStart"/>
            <w:r>
              <w:rPr>
                <w:sz w:val="20"/>
              </w:rPr>
              <w:t>representante</w:t>
            </w:r>
            <w:proofErr w:type="gramEnd"/>
            <w:r>
              <w:rPr>
                <w:sz w:val="20"/>
              </w:rPr>
              <w:t xml:space="preserve"> legal </w:t>
            </w:r>
          </w:p>
          <w:p w:rsidR="002423A6" w:rsidRDefault="00A707B1">
            <w:pPr>
              <w:spacing w:after="33" w:line="240" w:lineRule="auto"/>
              <w:ind w:left="108" w:firstLine="0"/>
              <w:jc w:val="left"/>
            </w:pPr>
            <w:r>
              <w:rPr>
                <w:sz w:val="20"/>
              </w:rPr>
              <w:t xml:space="preserve"> </w:t>
            </w:r>
          </w:p>
          <w:p w:rsidR="002423A6" w:rsidRDefault="00A707B1">
            <w:pPr>
              <w:spacing w:after="0" w:line="276" w:lineRule="auto"/>
              <w:ind w:left="108" w:firstLine="0"/>
              <w:jc w:val="left"/>
            </w:pPr>
            <w:r>
              <w:rPr>
                <w:sz w:val="20"/>
              </w:rPr>
              <w:t xml:space="preserve"> </w:t>
            </w:r>
          </w:p>
        </w:tc>
        <w:tc>
          <w:tcPr>
            <w:tcW w:w="319" w:type="dxa"/>
            <w:tcBorders>
              <w:top w:val="single" w:sz="4" w:space="0" w:color="000000"/>
              <w:left w:val="nil"/>
              <w:bottom w:val="single" w:sz="4" w:space="0" w:color="000000"/>
              <w:right w:val="single" w:sz="4" w:space="0" w:color="000000"/>
            </w:tcBorders>
          </w:tcPr>
          <w:p w:rsidR="002423A6" w:rsidRDefault="00A707B1">
            <w:pPr>
              <w:spacing w:after="0" w:line="276" w:lineRule="auto"/>
              <w:ind w:left="0" w:firstLine="0"/>
            </w:pPr>
            <w:proofErr w:type="gramStart"/>
            <w:r>
              <w:rPr>
                <w:sz w:val="20"/>
              </w:rPr>
              <w:t>ou</w:t>
            </w:r>
            <w:proofErr w:type="gramEnd"/>
            <w:r>
              <w:rPr>
                <w:sz w:val="20"/>
              </w:rPr>
              <w:t xml:space="preserve"> </w:t>
            </w:r>
          </w:p>
        </w:tc>
      </w:tr>
    </w:tbl>
    <w:p w:rsidR="002423A6" w:rsidRDefault="00A707B1">
      <w:pPr>
        <w:spacing w:after="0" w:line="240" w:lineRule="auto"/>
        <w:ind w:left="0" w:firstLine="0"/>
        <w:jc w:val="left"/>
      </w:pPr>
      <w:r>
        <w:rPr>
          <w:sz w:val="16"/>
        </w:rPr>
        <w:t xml:space="preserve"> </w:t>
      </w:r>
      <w:r>
        <w:rPr>
          <w:sz w:val="16"/>
        </w:rPr>
        <w:tab/>
        <w:t xml:space="preserve"> </w:t>
      </w:r>
    </w:p>
    <w:p w:rsidR="002423A6" w:rsidRDefault="00A707B1">
      <w:pPr>
        <w:spacing w:after="303"/>
        <w:ind w:right="-15"/>
        <w:jc w:val="left"/>
      </w:pPr>
      <w:r>
        <w:rPr>
          <w:b/>
          <w:sz w:val="32"/>
        </w:rPr>
        <w:t>ANEXO V</w:t>
      </w:r>
      <w:r>
        <w:rPr>
          <w:sz w:val="16"/>
        </w:rPr>
        <w:t xml:space="preserve"> </w:t>
      </w:r>
    </w:p>
    <w:p w:rsidR="002423A6" w:rsidRDefault="00A707B1">
      <w:pPr>
        <w:spacing w:after="271"/>
        <w:jc w:val="left"/>
      </w:pPr>
      <w:r>
        <w:rPr>
          <w:b/>
        </w:rPr>
        <w:t xml:space="preserve">MODELO DE DECLARAÇÃO DE GUARDA DOS ORIGINAIS DOS DOCUMENTOS QUE FORAM APRESENTADOS NA PRESTAÇÃO DE CONTAS </w:t>
      </w:r>
    </w:p>
    <w:p w:rsidR="002423A6" w:rsidRDefault="00A707B1">
      <w:pPr>
        <w:spacing w:after="276" w:line="240" w:lineRule="auto"/>
        <w:ind w:left="0" w:firstLine="0"/>
        <w:jc w:val="left"/>
      </w:pPr>
      <w:r>
        <w:rPr>
          <w:b/>
        </w:rPr>
        <w:t xml:space="preserve"> </w:t>
      </w:r>
    </w:p>
    <w:p w:rsidR="002423A6" w:rsidRDefault="00A707B1">
      <w:pPr>
        <w:spacing w:after="265" w:line="276" w:lineRule="auto"/>
        <w:ind w:left="0" w:firstLine="0"/>
        <w:jc w:val="left"/>
      </w:pPr>
      <w:r>
        <w:rPr>
          <w:b/>
        </w:rPr>
        <w:t xml:space="preserve"> </w:t>
      </w:r>
    </w:p>
    <w:tbl>
      <w:tblPr>
        <w:tblStyle w:val="TableGrid"/>
        <w:tblW w:w="8645" w:type="dxa"/>
        <w:tblInd w:w="-108" w:type="dxa"/>
        <w:tblCellMar>
          <w:left w:w="108" w:type="dxa"/>
          <w:right w:w="115" w:type="dxa"/>
        </w:tblCellMar>
        <w:tblLook w:val="04A0" w:firstRow="1" w:lastRow="0" w:firstColumn="1" w:lastColumn="0" w:noHBand="0" w:noVBand="1"/>
      </w:tblPr>
      <w:tblGrid>
        <w:gridCol w:w="4322"/>
        <w:gridCol w:w="4323"/>
      </w:tblGrid>
      <w:tr w:rsidR="002423A6">
        <w:trPr>
          <w:trHeight w:val="497"/>
        </w:trPr>
        <w:tc>
          <w:tcPr>
            <w:tcW w:w="4322" w:type="dxa"/>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0" w:firstLine="0"/>
              <w:jc w:val="left"/>
            </w:pPr>
            <w:r>
              <w:rPr>
                <w:sz w:val="20"/>
              </w:rPr>
              <w:t xml:space="preserve">Unidade executora: </w:t>
            </w:r>
          </w:p>
          <w:p w:rsidR="002423A6" w:rsidRDefault="00A707B1">
            <w:pPr>
              <w:spacing w:after="0" w:line="276" w:lineRule="auto"/>
              <w:ind w:left="0" w:firstLine="0"/>
              <w:jc w:val="left"/>
            </w:pPr>
            <w:r>
              <w:rPr>
                <w:sz w:val="20"/>
              </w:rPr>
              <w:t xml:space="preserve"> </w:t>
            </w:r>
          </w:p>
        </w:tc>
        <w:tc>
          <w:tcPr>
            <w:tcW w:w="432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Nº da Parceria </w:t>
            </w:r>
          </w:p>
        </w:tc>
      </w:tr>
    </w:tbl>
    <w:p w:rsidR="002423A6" w:rsidRDefault="00A707B1">
      <w:pPr>
        <w:spacing w:after="294" w:line="276" w:lineRule="auto"/>
        <w:ind w:left="0" w:firstLine="0"/>
        <w:jc w:val="left"/>
      </w:pPr>
      <w:r>
        <w:rPr>
          <w:b/>
          <w:sz w:val="32"/>
        </w:rPr>
        <w:t xml:space="preserve"> </w:t>
      </w:r>
    </w:p>
    <w:tbl>
      <w:tblPr>
        <w:tblStyle w:val="TableGrid"/>
        <w:tblW w:w="8645" w:type="dxa"/>
        <w:tblInd w:w="-108" w:type="dxa"/>
        <w:tblCellMar>
          <w:left w:w="108" w:type="dxa"/>
          <w:right w:w="63" w:type="dxa"/>
        </w:tblCellMar>
        <w:tblLook w:val="04A0" w:firstRow="1" w:lastRow="0" w:firstColumn="1" w:lastColumn="0" w:noHBand="0" w:noVBand="1"/>
      </w:tblPr>
      <w:tblGrid>
        <w:gridCol w:w="4322"/>
        <w:gridCol w:w="4323"/>
      </w:tblGrid>
      <w:tr w:rsidR="002423A6">
        <w:trPr>
          <w:trHeight w:val="3185"/>
        </w:trPr>
        <w:tc>
          <w:tcPr>
            <w:tcW w:w="8645" w:type="dxa"/>
            <w:gridSpan w:val="2"/>
            <w:tcBorders>
              <w:top w:val="single" w:sz="4" w:space="0" w:color="000000"/>
              <w:left w:val="single" w:sz="4" w:space="0" w:color="000000"/>
              <w:bottom w:val="single" w:sz="4" w:space="0" w:color="000000"/>
              <w:right w:val="single" w:sz="4" w:space="0" w:color="000000"/>
            </w:tcBorders>
          </w:tcPr>
          <w:p w:rsidR="002423A6" w:rsidRDefault="00A707B1">
            <w:pPr>
              <w:spacing w:after="33" w:line="240" w:lineRule="auto"/>
              <w:ind w:left="0" w:firstLine="0"/>
              <w:jc w:val="left"/>
            </w:pPr>
            <w:r>
              <w:rPr>
                <w:b/>
                <w:sz w:val="20"/>
              </w:rPr>
              <w:t xml:space="preserve">Declaração </w:t>
            </w:r>
          </w:p>
          <w:p w:rsidR="002423A6" w:rsidRDefault="00A707B1">
            <w:pPr>
              <w:spacing w:after="33" w:line="240" w:lineRule="auto"/>
              <w:ind w:left="0" w:firstLine="0"/>
              <w:jc w:val="left"/>
            </w:pPr>
            <w:r>
              <w:rPr>
                <w:sz w:val="20"/>
              </w:rPr>
              <w:t xml:space="preserve"> </w:t>
            </w:r>
          </w:p>
          <w:p w:rsidR="002423A6" w:rsidRDefault="00A707B1">
            <w:pPr>
              <w:spacing w:after="31" w:line="240" w:lineRule="auto"/>
              <w:ind w:left="0" w:firstLine="0"/>
              <w:jc w:val="left"/>
            </w:pPr>
            <w:r>
              <w:rPr>
                <w:sz w:val="20"/>
              </w:rPr>
              <w:t xml:space="preserve"> </w:t>
            </w:r>
          </w:p>
          <w:p w:rsidR="002423A6" w:rsidRDefault="00A707B1">
            <w:pPr>
              <w:spacing w:after="33" w:line="240" w:lineRule="auto"/>
              <w:ind w:left="0" w:firstLine="0"/>
              <w:jc w:val="left"/>
            </w:pPr>
            <w:r>
              <w:rPr>
                <w:sz w:val="20"/>
              </w:rPr>
              <w:t xml:space="preserve"> </w:t>
            </w:r>
          </w:p>
          <w:p w:rsidR="002423A6" w:rsidRDefault="00A707B1">
            <w:pPr>
              <w:spacing w:after="33" w:line="240" w:lineRule="auto"/>
              <w:ind w:left="0" w:firstLine="0"/>
              <w:jc w:val="left"/>
            </w:pPr>
            <w:r>
              <w:rPr>
                <w:sz w:val="20"/>
              </w:rPr>
              <w:t xml:space="preserve"> </w:t>
            </w:r>
          </w:p>
          <w:p w:rsidR="002423A6" w:rsidRDefault="00A707B1">
            <w:pPr>
              <w:spacing w:after="31" w:line="240" w:lineRule="auto"/>
              <w:ind w:left="0" w:firstLine="0"/>
              <w:jc w:val="left"/>
            </w:pPr>
            <w:r>
              <w:rPr>
                <w:sz w:val="20"/>
              </w:rPr>
              <w:t xml:space="preserve">Declaramos, para os devidos fins, de direito, que os Documentos Contábeis referentes à Prestação de </w:t>
            </w:r>
          </w:p>
          <w:p w:rsidR="002423A6" w:rsidRDefault="00A707B1">
            <w:pPr>
              <w:spacing w:after="33" w:line="250" w:lineRule="auto"/>
              <w:ind w:left="0" w:firstLine="0"/>
            </w:pPr>
            <w:r>
              <w:rPr>
                <w:sz w:val="20"/>
              </w:rPr>
              <w:t xml:space="preserve">Contas do Termo de Colaboração/Fomento ou Acordo de Cooperação nº__________/_____, de _____/_____/_____, encontram-se guardados, arquivados em boa ordem e conservação, identificados e à disposição da </w:t>
            </w:r>
            <w:r w:rsidR="00BB19D7">
              <w:rPr>
                <w:sz w:val="20"/>
              </w:rPr>
              <w:t>Prefeitura Municipal de Redentora</w:t>
            </w:r>
            <w:r>
              <w:rPr>
                <w:sz w:val="20"/>
              </w:rPr>
              <w:t xml:space="preserve">. </w:t>
            </w:r>
          </w:p>
          <w:p w:rsidR="002423A6" w:rsidRDefault="00A707B1">
            <w:pPr>
              <w:spacing w:after="33" w:line="247" w:lineRule="auto"/>
              <w:ind w:left="0" w:firstLine="0"/>
            </w:pPr>
            <w:r>
              <w:rPr>
                <w:sz w:val="20"/>
              </w:rPr>
              <w:t xml:space="preserve">                                    Comprometemo-nos a mantê-los guardados, pelo prazo de dez anos, conforme exige o §2º do art. 68 da lei 13.019/2014.  </w:t>
            </w:r>
          </w:p>
          <w:p w:rsidR="002423A6" w:rsidRDefault="00A707B1">
            <w:pPr>
              <w:spacing w:after="33" w:line="240" w:lineRule="auto"/>
              <w:ind w:left="0" w:firstLine="0"/>
              <w:jc w:val="left"/>
            </w:pPr>
            <w:r>
              <w:rPr>
                <w:sz w:val="20"/>
              </w:rPr>
              <w:t xml:space="preserve"> </w:t>
            </w:r>
          </w:p>
          <w:p w:rsidR="002423A6" w:rsidRDefault="00A707B1">
            <w:pPr>
              <w:spacing w:after="0" w:line="276" w:lineRule="auto"/>
              <w:ind w:left="0" w:firstLine="0"/>
              <w:jc w:val="left"/>
            </w:pPr>
            <w:r>
              <w:rPr>
                <w:sz w:val="20"/>
              </w:rPr>
              <w:t xml:space="preserve"> </w:t>
            </w:r>
          </w:p>
        </w:tc>
      </w:tr>
      <w:tr w:rsidR="002423A6">
        <w:trPr>
          <w:trHeight w:val="742"/>
        </w:trPr>
        <w:tc>
          <w:tcPr>
            <w:tcW w:w="4322" w:type="dxa"/>
            <w:tcBorders>
              <w:top w:val="single" w:sz="4" w:space="0" w:color="000000"/>
              <w:left w:val="single" w:sz="4" w:space="0" w:color="000000"/>
              <w:bottom w:val="single" w:sz="4" w:space="0" w:color="000000"/>
              <w:right w:val="single" w:sz="4" w:space="0" w:color="000000"/>
            </w:tcBorders>
          </w:tcPr>
          <w:p w:rsidR="002423A6" w:rsidRDefault="00A707B1">
            <w:pPr>
              <w:spacing w:after="0" w:line="276" w:lineRule="auto"/>
              <w:ind w:left="0" w:firstLine="0"/>
              <w:jc w:val="left"/>
            </w:pPr>
            <w:r>
              <w:rPr>
                <w:sz w:val="20"/>
              </w:rPr>
              <w:t xml:space="preserve">Nome do Representante Legal </w:t>
            </w:r>
          </w:p>
        </w:tc>
        <w:tc>
          <w:tcPr>
            <w:tcW w:w="4322" w:type="dxa"/>
            <w:tcBorders>
              <w:top w:val="single" w:sz="4" w:space="0" w:color="000000"/>
              <w:left w:val="single" w:sz="4" w:space="0" w:color="000000"/>
              <w:bottom w:val="single" w:sz="4" w:space="0" w:color="000000"/>
              <w:right w:val="single" w:sz="4" w:space="0" w:color="000000"/>
            </w:tcBorders>
          </w:tcPr>
          <w:p w:rsidR="002423A6" w:rsidRDefault="00A707B1">
            <w:pPr>
              <w:spacing w:after="31" w:line="240" w:lineRule="auto"/>
              <w:ind w:left="0" w:firstLine="0"/>
              <w:jc w:val="left"/>
            </w:pPr>
            <w:r>
              <w:rPr>
                <w:sz w:val="20"/>
              </w:rPr>
              <w:t xml:space="preserve">Assinatura do Representante Legal </w:t>
            </w:r>
          </w:p>
          <w:p w:rsidR="002423A6" w:rsidRDefault="00A707B1">
            <w:pPr>
              <w:spacing w:after="33" w:line="240" w:lineRule="auto"/>
              <w:ind w:left="0" w:firstLine="0"/>
              <w:jc w:val="left"/>
            </w:pPr>
            <w:r>
              <w:rPr>
                <w:sz w:val="20"/>
              </w:rPr>
              <w:t xml:space="preserve"> </w:t>
            </w:r>
          </w:p>
          <w:p w:rsidR="002423A6" w:rsidRDefault="00A707B1">
            <w:pPr>
              <w:spacing w:after="0" w:line="276" w:lineRule="auto"/>
              <w:ind w:left="0" w:firstLine="0"/>
              <w:jc w:val="left"/>
            </w:pPr>
            <w:r>
              <w:rPr>
                <w:sz w:val="20"/>
              </w:rPr>
              <w:t xml:space="preserve"> </w:t>
            </w:r>
          </w:p>
        </w:tc>
      </w:tr>
    </w:tbl>
    <w:p w:rsidR="002423A6" w:rsidRDefault="00A707B1">
      <w:pPr>
        <w:spacing w:after="319" w:line="240" w:lineRule="auto"/>
        <w:ind w:left="0" w:firstLine="0"/>
        <w:jc w:val="left"/>
      </w:pPr>
      <w:r>
        <w:rPr>
          <w:b/>
          <w:sz w:val="32"/>
        </w:rPr>
        <w:t xml:space="preserve"> </w:t>
      </w:r>
    </w:p>
    <w:p w:rsidR="002423A6" w:rsidRDefault="00A707B1">
      <w:pPr>
        <w:spacing w:after="0" w:line="240" w:lineRule="auto"/>
        <w:ind w:left="0" w:firstLine="0"/>
        <w:jc w:val="left"/>
      </w:pPr>
      <w:r>
        <w:rPr>
          <w:b/>
          <w:sz w:val="32"/>
        </w:rPr>
        <w:t xml:space="preserve"> </w:t>
      </w:r>
    </w:p>
    <w:sectPr w:rsidR="002423A6">
      <w:headerReference w:type="even" r:id="rId19"/>
      <w:headerReference w:type="default" r:id="rId20"/>
      <w:headerReference w:type="first" r:id="rId21"/>
      <w:pgSz w:w="11900" w:h="16840"/>
      <w:pgMar w:top="1461" w:right="1692" w:bottom="3511"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292" w:rsidRDefault="00967292">
      <w:pPr>
        <w:spacing w:after="0" w:line="240" w:lineRule="auto"/>
      </w:pPr>
      <w:r>
        <w:separator/>
      </w:r>
    </w:p>
  </w:endnote>
  <w:endnote w:type="continuationSeparator" w:id="0">
    <w:p w:rsidR="00967292" w:rsidRDefault="0096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292" w:rsidRDefault="00967292">
      <w:pPr>
        <w:spacing w:after="0" w:line="240" w:lineRule="auto"/>
      </w:pPr>
      <w:r>
        <w:separator/>
      </w:r>
    </w:p>
  </w:footnote>
  <w:footnote w:type="continuationSeparator" w:id="0">
    <w:p w:rsidR="00967292" w:rsidRDefault="00967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76"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40" w:lineRule="auto"/>
      <w:ind w:left="0" w:firstLine="0"/>
      <w:jc w:val="left"/>
    </w:pPr>
    <w:r>
      <w:rPr>
        <w:b/>
      </w:rPr>
      <w:t xml:space="preserve">ANEXO </w:t>
    </w:r>
    <w:r>
      <w:fldChar w:fldCharType="begin"/>
    </w:r>
    <w:r>
      <w:instrText xml:space="preserve"> PAGE   \* MERGEFORMAT </w:instrText>
    </w:r>
    <w:r>
      <w:fldChar w:fldCharType="separate"/>
    </w:r>
    <w:r>
      <w:rPr>
        <w:b/>
      </w:rPr>
      <w:t>I</w:t>
    </w:r>
    <w:r>
      <w:rPr>
        <w:b/>
      </w:rPr>
      <w:fldChar w:fldCharType="end"/>
    </w:r>
    <w:r>
      <w:rPr>
        <w:b/>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40" w:lineRule="auto"/>
      <w:ind w:left="0" w:firstLine="0"/>
      <w:jc w:val="left"/>
    </w:pPr>
    <w:r>
      <w:rPr>
        <w:b/>
      </w:rPr>
      <w:t xml:space="preserve">ANEXO </w:t>
    </w:r>
    <w:r>
      <w:fldChar w:fldCharType="begin"/>
    </w:r>
    <w:r>
      <w:instrText xml:space="preserve"> PAGE   \* MERGEFORMAT </w:instrText>
    </w:r>
    <w:r>
      <w:fldChar w:fldCharType="separate"/>
    </w:r>
    <w:r w:rsidR="00F50FCF" w:rsidRPr="00F50FCF">
      <w:rPr>
        <w:b/>
        <w:noProof/>
      </w:rPr>
      <w:t>III</w:t>
    </w:r>
    <w:r>
      <w:rPr>
        <w:b/>
      </w:rPr>
      <w:fldChar w:fldCharType="end"/>
    </w:r>
    <w:r>
      <w:rPr>
        <w:b/>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40" w:lineRule="auto"/>
      <w:ind w:left="0" w:firstLine="0"/>
      <w:jc w:val="left"/>
    </w:pPr>
    <w:r>
      <w:rPr>
        <w:b/>
      </w:rPr>
      <w:t xml:space="preserve">ANEXO </w:t>
    </w:r>
    <w:r>
      <w:fldChar w:fldCharType="begin"/>
    </w:r>
    <w:r>
      <w:instrText xml:space="preserve"> PAGE   \* MERGEFORMAT </w:instrText>
    </w:r>
    <w:r>
      <w:fldChar w:fldCharType="separate"/>
    </w:r>
    <w:r>
      <w:rPr>
        <w:b/>
      </w:rPr>
      <w:t>I</w:t>
    </w:r>
    <w:r>
      <w:rPr>
        <w:b/>
      </w:rPr>
      <w:fldChar w:fldCharType="end"/>
    </w:r>
    <w:r>
      <w:rPr>
        <w:b/>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76" w:lineRule="auto"/>
      <w:ind w:lef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76" w:lineRule="auto"/>
      <w:ind w:lef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40" w:lineRule="auto"/>
      <w:ind w:left="0" w:firstLine="0"/>
      <w:jc w:val="left"/>
    </w:pPr>
    <w:r>
      <w:fldChar w:fldCharType="begin"/>
    </w:r>
    <w:r>
      <w:instrText xml:space="preserve"> PAGE   \* MERGEFORMAT </w:instrText>
    </w:r>
    <w:r>
      <w:fldChar w:fldCharType="separate"/>
    </w:r>
    <w:r>
      <w:rPr>
        <w:rFonts w:ascii="Cambria" w:eastAsia="Cambria" w:hAnsi="Cambria" w:cs="Cambria"/>
        <w:b/>
        <w:color w:val="4F81BD"/>
        <w:sz w:val="26"/>
      </w:rPr>
      <w:t>1</w:t>
    </w:r>
    <w:r>
      <w:rPr>
        <w:rFonts w:ascii="Cambria" w:eastAsia="Cambria" w:hAnsi="Cambria" w:cs="Cambria"/>
        <w:b/>
        <w:color w:val="4F81BD"/>
        <w:sz w:val="26"/>
      </w:rPr>
      <w:fldChar w:fldCharType="end"/>
    </w:r>
    <w:r>
      <w:rPr>
        <w:rFonts w:ascii="Cambria" w:eastAsia="Cambria" w:hAnsi="Cambria" w:cs="Cambria"/>
        <w:b/>
        <w:color w:val="4F81BD"/>
        <w:sz w:val="26"/>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40" w:lineRule="auto"/>
      <w:ind w:left="0" w:firstLine="0"/>
      <w:jc w:val="left"/>
    </w:pPr>
    <w:r>
      <w:fldChar w:fldCharType="begin"/>
    </w:r>
    <w:r>
      <w:instrText xml:space="preserve"> PAGE   \* MERGEFORMAT </w:instrText>
    </w:r>
    <w:r>
      <w:fldChar w:fldCharType="separate"/>
    </w:r>
    <w:r w:rsidR="00F50FCF" w:rsidRPr="00F50FCF">
      <w:rPr>
        <w:rFonts w:ascii="Cambria" w:eastAsia="Cambria" w:hAnsi="Cambria" w:cs="Cambria"/>
        <w:b/>
        <w:noProof/>
        <w:color w:val="4F81BD"/>
        <w:sz w:val="26"/>
      </w:rPr>
      <w:t>3</w:t>
    </w:r>
    <w:r>
      <w:rPr>
        <w:rFonts w:ascii="Cambria" w:eastAsia="Cambria" w:hAnsi="Cambria" w:cs="Cambria"/>
        <w:b/>
        <w:color w:val="4F81BD"/>
        <w:sz w:val="26"/>
      </w:rPr>
      <w:fldChar w:fldCharType="end"/>
    </w:r>
    <w:r>
      <w:rPr>
        <w:rFonts w:ascii="Cambria" w:eastAsia="Cambria" w:hAnsi="Cambria" w:cs="Cambria"/>
        <w:b/>
        <w:color w:val="4F81BD"/>
        <w:sz w:val="2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40" w:lineRule="auto"/>
      <w:ind w:left="0" w:firstLine="0"/>
      <w:jc w:val="left"/>
    </w:pPr>
    <w:r>
      <w:fldChar w:fldCharType="begin"/>
    </w:r>
    <w:r>
      <w:instrText xml:space="preserve"> PAGE   \* MERGEFORMAT </w:instrText>
    </w:r>
    <w:r>
      <w:fldChar w:fldCharType="separate"/>
    </w:r>
    <w:r>
      <w:rPr>
        <w:rFonts w:ascii="Cambria" w:eastAsia="Cambria" w:hAnsi="Cambria" w:cs="Cambria"/>
        <w:b/>
        <w:color w:val="4F81BD"/>
        <w:sz w:val="26"/>
      </w:rPr>
      <w:t>1</w:t>
    </w:r>
    <w:r>
      <w:rPr>
        <w:rFonts w:ascii="Cambria" w:eastAsia="Cambria" w:hAnsi="Cambria" w:cs="Cambria"/>
        <w:b/>
        <w:color w:val="4F81BD"/>
        <w:sz w:val="26"/>
      </w:rPr>
      <w:fldChar w:fldCharType="end"/>
    </w:r>
    <w:r>
      <w:rPr>
        <w:rFonts w:ascii="Cambria" w:eastAsia="Cambria" w:hAnsi="Cambria" w:cs="Cambria"/>
        <w:b/>
        <w:color w:val="4F81BD"/>
        <w:sz w:val="26"/>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76"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76"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92" w:rsidRDefault="00967292">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C75E7"/>
    <w:multiLevelType w:val="hybridMultilevel"/>
    <w:tmpl w:val="F69E9B38"/>
    <w:lvl w:ilvl="0" w:tplc="5C3E48B8">
      <w:start w:val="12"/>
      <w:numFmt w:val="lowerLetter"/>
      <w:lvlText w:val="%1)"/>
      <w:lvlJc w:val="left"/>
      <w:pPr>
        <w:ind w:left="23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BB41240">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78223AC">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D58C9AC">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6BAA29A">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5E8D4DE">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1A2BE88">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A262E0A">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3CAB910">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
    <w:nsid w:val="131D6DC5"/>
    <w:multiLevelType w:val="hybridMultilevel"/>
    <w:tmpl w:val="C9FC58A8"/>
    <w:lvl w:ilvl="0" w:tplc="B24EDA10">
      <w:start w:val="1"/>
      <w:numFmt w:val="upperRoman"/>
      <w:lvlText w:val="%1"/>
      <w:lvlJc w:val="left"/>
      <w:pPr>
        <w:ind w:left="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B4C3874">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A0A31AC">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7EC1E5A">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4B62B80">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5282F84">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380666E">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4DAFE54">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FE488EC">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nsid w:val="1B2648CB"/>
    <w:multiLevelType w:val="hybridMultilevel"/>
    <w:tmpl w:val="B224A3FA"/>
    <w:lvl w:ilvl="0" w:tplc="44827F40">
      <w:start w:val="1"/>
      <w:numFmt w:val="lowerLetter"/>
      <w:lvlText w:val="%1)"/>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DB24F5C">
      <w:start w:val="1"/>
      <w:numFmt w:val="lowerLetter"/>
      <w:lvlText w:val="%2"/>
      <w:lvlJc w:val="left"/>
      <w:pPr>
        <w:ind w:left="14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4E832BC">
      <w:start w:val="1"/>
      <w:numFmt w:val="lowerRoman"/>
      <w:lvlText w:val="%3"/>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5800E52">
      <w:start w:val="1"/>
      <w:numFmt w:val="decimal"/>
      <w:lvlText w:val="%4"/>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6289A34">
      <w:start w:val="1"/>
      <w:numFmt w:val="lowerLetter"/>
      <w:lvlText w:val="%5"/>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442440E">
      <w:start w:val="1"/>
      <w:numFmt w:val="lowerRoman"/>
      <w:lvlText w:val="%6"/>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C1C594A">
      <w:start w:val="1"/>
      <w:numFmt w:val="decimal"/>
      <w:lvlText w:val="%7"/>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602CB0A">
      <w:start w:val="1"/>
      <w:numFmt w:val="lowerLetter"/>
      <w:lvlText w:val="%8"/>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C5C643C">
      <w:start w:val="1"/>
      <w:numFmt w:val="lowerRoman"/>
      <w:lvlText w:val="%9"/>
      <w:lvlJc w:val="left"/>
      <w:pPr>
        <w:ind w:left="64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
    <w:nsid w:val="250D2FB8"/>
    <w:multiLevelType w:val="hybridMultilevel"/>
    <w:tmpl w:val="DCB00FB6"/>
    <w:lvl w:ilvl="0" w:tplc="F6884230">
      <w:start w:val="4"/>
      <w:numFmt w:val="lowerLetter"/>
      <w:lvlText w:val="%1)"/>
      <w:lvlJc w:val="left"/>
      <w:pPr>
        <w:ind w:left="2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00C8FA4">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70A0CEA">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668EFEE">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7C6CFD2">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10C416">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70A0B9C">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A1CFDD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1488A82">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nsid w:val="26F13097"/>
    <w:multiLevelType w:val="hybridMultilevel"/>
    <w:tmpl w:val="AC247678"/>
    <w:lvl w:ilvl="0" w:tplc="58A2C236">
      <w:start w:val="13"/>
      <w:numFmt w:val="decimal"/>
      <w:lvlText w:val="%1."/>
      <w:lvlJc w:val="left"/>
      <w:pPr>
        <w:ind w:left="1401"/>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1" w:tplc="430A6A66">
      <w:start w:val="1"/>
      <w:numFmt w:val="lowerLetter"/>
      <w:lvlText w:val="%2"/>
      <w:lvlJc w:val="left"/>
      <w:pPr>
        <w:ind w:left="1425"/>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2" w:tplc="514E6E70">
      <w:start w:val="1"/>
      <w:numFmt w:val="lowerRoman"/>
      <w:lvlText w:val="%3"/>
      <w:lvlJc w:val="left"/>
      <w:pPr>
        <w:ind w:left="2145"/>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3" w:tplc="4C968DA4">
      <w:start w:val="1"/>
      <w:numFmt w:val="decimal"/>
      <w:lvlText w:val="%4"/>
      <w:lvlJc w:val="left"/>
      <w:pPr>
        <w:ind w:left="2865"/>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4" w:tplc="65944E7C">
      <w:start w:val="1"/>
      <w:numFmt w:val="lowerLetter"/>
      <w:lvlText w:val="%5"/>
      <w:lvlJc w:val="left"/>
      <w:pPr>
        <w:ind w:left="3585"/>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5" w:tplc="4CA4BF5A">
      <w:start w:val="1"/>
      <w:numFmt w:val="lowerRoman"/>
      <w:lvlText w:val="%6"/>
      <w:lvlJc w:val="left"/>
      <w:pPr>
        <w:ind w:left="4305"/>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6" w:tplc="7DB86F60">
      <w:start w:val="1"/>
      <w:numFmt w:val="decimal"/>
      <w:lvlText w:val="%7"/>
      <w:lvlJc w:val="left"/>
      <w:pPr>
        <w:ind w:left="5025"/>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7" w:tplc="4572774A">
      <w:start w:val="1"/>
      <w:numFmt w:val="lowerLetter"/>
      <w:lvlText w:val="%8"/>
      <w:lvlJc w:val="left"/>
      <w:pPr>
        <w:ind w:left="5745"/>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8" w:tplc="C45EE18E">
      <w:start w:val="1"/>
      <w:numFmt w:val="lowerRoman"/>
      <w:lvlText w:val="%9"/>
      <w:lvlJc w:val="left"/>
      <w:pPr>
        <w:ind w:left="6465"/>
      </w:pPr>
      <w:rPr>
        <w:rFonts w:ascii="Cambria" w:eastAsia="Cambria" w:hAnsi="Cambria" w:cs="Cambria"/>
        <w:b/>
        <w:i w:val="0"/>
        <w:strike w:val="0"/>
        <w:dstrike w:val="0"/>
        <w:color w:val="4F81BD"/>
        <w:sz w:val="26"/>
        <w:u w:val="none" w:color="000000"/>
        <w:bdr w:val="none" w:sz="0" w:space="0" w:color="auto"/>
        <w:shd w:val="clear" w:color="auto" w:fill="auto"/>
        <w:vertAlign w:val="baseline"/>
      </w:rPr>
    </w:lvl>
  </w:abstractNum>
  <w:abstractNum w:abstractNumId="5">
    <w:nsid w:val="279412F9"/>
    <w:multiLevelType w:val="hybridMultilevel"/>
    <w:tmpl w:val="18BE7DCC"/>
    <w:lvl w:ilvl="0" w:tplc="690082F2">
      <w:start w:val="1"/>
      <w:numFmt w:val="lowerLetter"/>
      <w:lvlText w:val="%1)"/>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16CC5D0">
      <w:start w:val="1"/>
      <w:numFmt w:val="lowerLetter"/>
      <w:lvlText w:val="%2"/>
      <w:lvlJc w:val="left"/>
      <w:pPr>
        <w:ind w:left="14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8C22F78">
      <w:start w:val="1"/>
      <w:numFmt w:val="lowerRoman"/>
      <w:lvlText w:val="%3"/>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3465D3A">
      <w:start w:val="1"/>
      <w:numFmt w:val="decimal"/>
      <w:lvlText w:val="%4"/>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4068078">
      <w:start w:val="1"/>
      <w:numFmt w:val="lowerLetter"/>
      <w:lvlText w:val="%5"/>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A007BFC">
      <w:start w:val="1"/>
      <w:numFmt w:val="lowerRoman"/>
      <w:lvlText w:val="%6"/>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BFE2D28">
      <w:start w:val="1"/>
      <w:numFmt w:val="decimal"/>
      <w:lvlText w:val="%7"/>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2708E62">
      <w:start w:val="1"/>
      <w:numFmt w:val="lowerLetter"/>
      <w:lvlText w:val="%8"/>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842DDFA">
      <w:start w:val="1"/>
      <w:numFmt w:val="lowerRoman"/>
      <w:lvlText w:val="%9"/>
      <w:lvlJc w:val="left"/>
      <w:pPr>
        <w:ind w:left="64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
    <w:nsid w:val="2B40013A"/>
    <w:multiLevelType w:val="hybridMultilevel"/>
    <w:tmpl w:val="6AC21370"/>
    <w:lvl w:ilvl="0" w:tplc="36608A6C">
      <w:start w:val="1"/>
      <w:numFmt w:val="lowerLetter"/>
      <w:lvlText w:val="%1)"/>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C814378A">
      <w:start w:val="1"/>
      <w:numFmt w:val="lowerLetter"/>
      <w:lvlText w:val="%2"/>
      <w:lvlJc w:val="left"/>
      <w:pPr>
        <w:ind w:left="14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19A090E4">
      <w:start w:val="1"/>
      <w:numFmt w:val="lowerRoman"/>
      <w:lvlText w:val="%3"/>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3261B92">
      <w:start w:val="1"/>
      <w:numFmt w:val="decimal"/>
      <w:lvlText w:val="%4"/>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3A87356">
      <w:start w:val="1"/>
      <w:numFmt w:val="lowerLetter"/>
      <w:lvlText w:val="%5"/>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02E04D8">
      <w:start w:val="1"/>
      <w:numFmt w:val="lowerRoman"/>
      <w:lvlText w:val="%6"/>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770643A">
      <w:start w:val="1"/>
      <w:numFmt w:val="decimal"/>
      <w:lvlText w:val="%7"/>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5DC6A6A">
      <w:start w:val="1"/>
      <w:numFmt w:val="lowerLetter"/>
      <w:lvlText w:val="%8"/>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89E0FAE">
      <w:start w:val="1"/>
      <w:numFmt w:val="lowerRoman"/>
      <w:lvlText w:val="%9"/>
      <w:lvlJc w:val="left"/>
      <w:pPr>
        <w:ind w:left="64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
    <w:nsid w:val="32257A5A"/>
    <w:multiLevelType w:val="multilevel"/>
    <w:tmpl w:val="F0BE37A4"/>
    <w:lvl w:ilvl="0">
      <w:start w:val="1"/>
      <w:numFmt w:val="decimal"/>
      <w:lvlText w:val="%1."/>
      <w:lvlJc w:val="left"/>
      <w:pPr>
        <w:ind w:left="88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7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51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23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95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67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9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11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83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
    <w:nsid w:val="3334213F"/>
    <w:multiLevelType w:val="hybridMultilevel"/>
    <w:tmpl w:val="3354A2DC"/>
    <w:lvl w:ilvl="0" w:tplc="54387500">
      <w:start w:val="1"/>
      <w:numFmt w:val="lowerLetter"/>
      <w:lvlText w:val="%1)"/>
      <w:lvlJc w:val="left"/>
      <w:pPr>
        <w:ind w:left="22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99C82B2">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CA4895A">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3F63FFA">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6740BE8">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BEA1018">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CAEF942">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458FD20">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4F6DEF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
    <w:nsid w:val="3F944CA8"/>
    <w:multiLevelType w:val="hybridMultilevel"/>
    <w:tmpl w:val="05AE56A4"/>
    <w:lvl w:ilvl="0" w:tplc="25E0627E">
      <w:start w:val="1"/>
      <w:numFmt w:val="upperRoman"/>
      <w:lvlText w:val="%1"/>
      <w:lvlJc w:val="left"/>
      <w:pPr>
        <w:ind w:left="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AEA0296">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3E2193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6BC9B3E">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8166338">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46E9770">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8BA17AC">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74E81E2">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016AC9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
    <w:nsid w:val="52DC7E7B"/>
    <w:multiLevelType w:val="hybridMultilevel"/>
    <w:tmpl w:val="109458BC"/>
    <w:lvl w:ilvl="0" w:tplc="7CD46FF0">
      <w:start w:val="1"/>
      <w:numFmt w:val="lowerLetter"/>
      <w:lvlText w:val="%1)"/>
      <w:lvlJc w:val="left"/>
      <w:pPr>
        <w:ind w:left="23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C6BE17C6">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2F6CA1E">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140536C">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1824E4C">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1D2CDB8">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C96D386">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9D21382">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876C94C">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
    <w:nsid w:val="60126DA0"/>
    <w:multiLevelType w:val="hybridMultilevel"/>
    <w:tmpl w:val="BFACCA02"/>
    <w:lvl w:ilvl="0" w:tplc="5914AFEA">
      <w:start w:val="1"/>
      <w:numFmt w:val="lowerLetter"/>
      <w:lvlText w:val="%1)"/>
      <w:lvlJc w:val="left"/>
      <w:pPr>
        <w:ind w:left="23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38A316A">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11426E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FB48016">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A140630">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316076A">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4BE237E">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930BD0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E4E53CA">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
    <w:nsid w:val="63946389"/>
    <w:multiLevelType w:val="hybridMultilevel"/>
    <w:tmpl w:val="7F3469F0"/>
    <w:lvl w:ilvl="0" w:tplc="B8E6097E">
      <w:start w:val="1"/>
      <w:numFmt w:val="lowerLetter"/>
      <w:lvlText w:val="%1)"/>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3DC3BF8">
      <w:start w:val="1"/>
      <w:numFmt w:val="bullet"/>
      <w:lvlText w:val="-"/>
      <w:lvlJc w:val="left"/>
      <w:pPr>
        <w:ind w:left="83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9C88958">
      <w:start w:val="1"/>
      <w:numFmt w:val="bullet"/>
      <w:lvlText w:val="▪"/>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BFCC5F2">
      <w:start w:val="1"/>
      <w:numFmt w:val="bullet"/>
      <w:lvlText w:val="•"/>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9CEBDC4">
      <w:start w:val="1"/>
      <w:numFmt w:val="bullet"/>
      <w:lvlText w:val="o"/>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65CFF00">
      <w:start w:val="1"/>
      <w:numFmt w:val="bullet"/>
      <w:lvlText w:val="▪"/>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00441F4">
      <w:start w:val="1"/>
      <w:numFmt w:val="bullet"/>
      <w:lvlText w:val="•"/>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266E072">
      <w:start w:val="1"/>
      <w:numFmt w:val="bullet"/>
      <w:lvlText w:val="o"/>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BF0AAC8">
      <w:start w:val="1"/>
      <w:numFmt w:val="bullet"/>
      <w:lvlText w:val="▪"/>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3">
    <w:nsid w:val="63FA2879"/>
    <w:multiLevelType w:val="hybridMultilevel"/>
    <w:tmpl w:val="C1D48F6A"/>
    <w:lvl w:ilvl="0" w:tplc="8206B636">
      <w:start w:val="6"/>
      <w:numFmt w:val="decimal"/>
      <w:pStyle w:val="Ttulo1"/>
      <w:lvlText w:val="%1."/>
      <w:lvlJc w:val="left"/>
      <w:pPr>
        <w:ind w:left="360"/>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1" w:tplc="D88E75A6">
      <w:start w:val="1"/>
      <w:numFmt w:val="lowerLetter"/>
      <w:lvlText w:val="%2"/>
      <w:lvlJc w:val="left"/>
      <w:pPr>
        <w:ind w:left="1440"/>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2" w:tplc="BF2EE886">
      <w:start w:val="1"/>
      <w:numFmt w:val="lowerRoman"/>
      <w:lvlText w:val="%3"/>
      <w:lvlJc w:val="left"/>
      <w:pPr>
        <w:ind w:left="2160"/>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3" w:tplc="FFB8EBD6">
      <w:start w:val="1"/>
      <w:numFmt w:val="decimal"/>
      <w:lvlText w:val="%4"/>
      <w:lvlJc w:val="left"/>
      <w:pPr>
        <w:ind w:left="2880"/>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4" w:tplc="16A66550">
      <w:start w:val="1"/>
      <w:numFmt w:val="lowerLetter"/>
      <w:lvlText w:val="%5"/>
      <w:lvlJc w:val="left"/>
      <w:pPr>
        <w:ind w:left="3600"/>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5" w:tplc="3690A9C0">
      <w:start w:val="1"/>
      <w:numFmt w:val="lowerRoman"/>
      <w:lvlText w:val="%6"/>
      <w:lvlJc w:val="left"/>
      <w:pPr>
        <w:ind w:left="4320"/>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6" w:tplc="BC8E2D80">
      <w:start w:val="1"/>
      <w:numFmt w:val="decimal"/>
      <w:lvlText w:val="%7"/>
      <w:lvlJc w:val="left"/>
      <w:pPr>
        <w:ind w:left="5040"/>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7" w:tplc="E4AE8A0E">
      <w:start w:val="1"/>
      <w:numFmt w:val="lowerLetter"/>
      <w:lvlText w:val="%8"/>
      <w:lvlJc w:val="left"/>
      <w:pPr>
        <w:ind w:left="5760"/>
      </w:pPr>
      <w:rPr>
        <w:rFonts w:ascii="Cambria" w:eastAsia="Cambria" w:hAnsi="Cambria" w:cs="Cambria"/>
        <w:b/>
        <w:i w:val="0"/>
        <w:strike w:val="0"/>
        <w:dstrike w:val="0"/>
        <w:color w:val="4F81BD"/>
        <w:sz w:val="26"/>
        <w:u w:val="none" w:color="000000"/>
        <w:bdr w:val="none" w:sz="0" w:space="0" w:color="auto"/>
        <w:shd w:val="clear" w:color="auto" w:fill="auto"/>
        <w:vertAlign w:val="baseline"/>
      </w:rPr>
    </w:lvl>
    <w:lvl w:ilvl="8" w:tplc="D9C01486">
      <w:start w:val="1"/>
      <w:numFmt w:val="lowerRoman"/>
      <w:lvlText w:val="%9"/>
      <w:lvlJc w:val="left"/>
      <w:pPr>
        <w:ind w:left="6480"/>
      </w:pPr>
      <w:rPr>
        <w:rFonts w:ascii="Cambria" w:eastAsia="Cambria" w:hAnsi="Cambria" w:cs="Cambria"/>
        <w:b/>
        <w:i w:val="0"/>
        <w:strike w:val="0"/>
        <w:dstrike w:val="0"/>
        <w:color w:val="4F81BD"/>
        <w:sz w:val="26"/>
        <w:u w:val="none" w:color="000000"/>
        <w:bdr w:val="none" w:sz="0" w:space="0" w:color="auto"/>
        <w:shd w:val="clear" w:color="auto" w:fill="auto"/>
        <w:vertAlign w:val="baseline"/>
      </w:rPr>
    </w:lvl>
  </w:abstractNum>
  <w:abstractNum w:abstractNumId="14">
    <w:nsid w:val="75005083"/>
    <w:multiLevelType w:val="multilevel"/>
    <w:tmpl w:val="23FE4E46"/>
    <w:lvl w:ilvl="0">
      <w:start w:val="1"/>
      <w:numFmt w:val="decimal"/>
      <w:lvlText w:val="%1"/>
      <w:lvlJc w:val="left"/>
      <w:pPr>
        <w:ind w:left="88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7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51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23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95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67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9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11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83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5">
    <w:nsid w:val="75A34887"/>
    <w:multiLevelType w:val="hybridMultilevel"/>
    <w:tmpl w:val="2AB233F6"/>
    <w:lvl w:ilvl="0" w:tplc="BAC0FD24">
      <w:start w:val="1"/>
      <w:numFmt w:val="upperRoman"/>
      <w:lvlText w:val="%1"/>
      <w:lvlJc w:val="left"/>
      <w:pPr>
        <w:ind w:left="1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4789F70">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5FE9B22">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D903DE8">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DCE4C6C">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21691F6">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5C84128">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08667A4">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8280792">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nsid w:val="7EC949DA"/>
    <w:multiLevelType w:val="hybridMultilevel"/>
    <w:tmpl w:val="DC9A877E"/>
    <w:lvl w:ilvl="0" w:tplc="7ED41AC6">
      <w:start w:val="1"/>
      <w:numFmt w:val="bullet"/>
      <w:lvlText w:val="•"/>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4726F92">
      <w:start w:val="1"/>
      <w:numFmt w:val="bullet"/>
      <w:lvlRestart w:val="0"/>
      <w:lvlText w:val="-"/>
      <w:lvlJc w:val="left"/>
      <w:pPr>
        <w:ind w:left="8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D025552">
      <w:start w:val="1"/>
      <w:numFmt w:val="bullet"/>
      <w:lvlText w:val="▪"/>
      <w:lvlJc w:val="left"/>
      <w:pPr>
        <w:ind w:left="17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1226508">
      <w:start w:val="1"/>
      <w:numFmt w:val="bullet"/>
      <w:lvlText w:val="•"/>
      <w:lvlJc w:val="left"/>
      <w:pPr>
        <w:ind w:left="25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DD0B748">
      <w:start w:val="1"/>
      <w:numFmt w:val="bullet"/>
      <w:lvlText w:val="o"/>
      <w:lvlJc w:val="left"/>
      <w:pPr>
        <w:ind w:left="32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48C8824">
      <w:start w:val="1"/>
      <w:numFmt w:val="bullet"/>
      <w:lvlText w:val="▪"/>
      <w:lvlJc w:val="left"/>
      <w:pPr>
        <w:ind w:left="39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D2A85E8">
      <w:start w:val="1"/>
      <w:numFmt w:val="bullet"/>
      <w:lvlText w:val="•"/>
      <w:lvlJc w:val="left"/>
      <w:pPr>
        <w:ind w:left="46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5A0C59A">
      <w:start w:val="1"/>
      <w:numFmt w:val="bullet"/>
      <w:lvlText w:val="o"/>
      <w:lvlJc w:val="left"/>
      <w:pPr>
        <w:ind w:left="53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A08E860">
      <w:start w:val="1"/>
      <w:numFmt w:val="bullet"/>
      <w:lvlText w:val="▪"/>
      <w:lvlJc w:val="left"/>
      <w:pPr>
        <w:ind w:left="61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7">
    <w:nsid w:val="7FD4458B"/>
    <w:multiLevelType w:val="hybridMultilevel"/>
    <w:tmpl w:val="47782640"/>
    <w:lvl w:ilvl="0" w:tplc="E154DD94">
      <w:start w:val="1"/>
      <w:numFmt w:val="upperRoman"/>
      <w:lvlText w:val="%1"/>
      <w:lvlJc w:val="left"/>
      <w:pPr>
        <w:ind w:left="14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1E46572">
      <w:start w:val="1"/>
      <w:numFmt w:val="lowerLetter"/>
      <w:lvlText w:val="%2)"/>
      <w:lvlJc w:val="left"/>
      <w:pPr>
        <w:ind w:left="70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3764566">
      <w:start w:val="1"/>
      <w:numFmt w:val="lowerRoman"/>
      <w:lvlText w:val="%3"/>
      <w:lvlJc w:val="left"/>
      <w:pPr>
        <w:ind w:left="142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B0D203C0">
      <w:start w:val="1"/>
      <w:numFmt w:val="decimal"/>
      <w:lvlText w:val="%4"/>
      <w:lvlJc w:val="left"/>
      <w:pPr>
        <w:ind w:left="21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2B802996">
      <w:start w:val="1"/>
      <w:numFmt w:val="lowerLetter"/>
      <w:lvlText w:val="%5"/>
      <w:lvlJc w:val="left"/>
      <w:pPr>
        <w:ind w:left="286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1D4BD5A">
      <w:start w:val="1"/>
      <w:numFmt w:val="lowerRoman"/>
      <w:lvlText w:val="%6"/>
      <w:lvlJc w:val="left"/>
      <w:pPr>
        <w:ind w:left="358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E0640326">
      <w:start w:val="1"/>
      <w:numFmt w:val="decimal"/>
      <w:lvlText w:val="%7"/>
      <w:lvlJc w:val="left"/>
      <w:pPr>
        <w:ind w:left="430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7448CBA">
      <w:start w:val="1"/>
      <w:numFmt w:val="lowerLetter"/>
      <w:lvlText w:val="%8"/>
      <w:lvlJc w:val="left"/>
      <w:pPr>
        <w:ind w:left="502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6B6D840">
      <w:start w:val="1"/>
      <w:numFmt w:val="lowerRoman"/>
      <w:lvlText w:val="%9"/>
      <w:lvlJc w:val="left"/>
      <w:pPr>
        <w:ind w:left="57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num w:numId="1">
    <w:abstractNumId w:val="7"/>
  </w:num>
  <w:num w:numId="2">
    <w:abstractNumId w:val="8"/>
  </w:num>
  <w:num w:numId="3">
    <w:abstractNumId w:val="3"/>
  </w:num>
  <w:num w:numId="4">
    <w:abstractNumId w:val="2"/>
  </w:num>
  <w:num w:numId="5">
    <w:abstractNumId w:val="15"/>
  </w:num>
  <w:num w:numId="6">
    <w:abstractNumId w:val="10"/>
  </w:num>
  <w:num w:numId="7">
    <w:abstractNumId w:val="0"/>
  </w:num>
  <w:num w:numId="8">
    <w:abstractNumId w:val="1"/>
  </w:num>
  <w:num w:numId="9">
    <w:abstractNumId w:val="5"/>
  </w:num>
  <w:num w:numId="10">
    <w:abstractNumId w:val="9"/>
  </w:num>
  <w:num w:numId="11">
    <w:abstractNumId w:val="11"/>
  </w:num>
  <w:num w:numId="12">
    <w:abstractNumId w:val="16"/>
  </w:num>
  <w:num w:numId="13">
    <w:abstractNumId w:val="4"/>
  </w:num>
  <w:num w:numId="14">
    <w:abstractNumId w:val="12"/>
  </w:num>
  <w:num w:numId="15">
    <w:abstractNumId w:val="6"/>
  </w:num>
  <w:num w:numId="16">
    <w:abstractNumId w:val="17"/>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A6"/>
    <w:rsid w:val="00134C68"/>
    <w:rsid w:val="001A134D"/>
    <w:rsid w:val="002423A6"/>
    <w:rsid w:val="002C7B34"/>
    <w:rsid w:val="00400284"/>
    <w:rsid w:val="004345B5"/>
    <w:rsid w:val="005A0A9C"/>
    <w:rsid w:val="007D5AA3"/>
    <w:rsid w:val="00967292"/>
    <w:rsid w:val="00A707B1"/>
    <w:rsid w:val="00AF4F80"/>
    <w:rsid w:val="00BB19D7"/>
    <w:rsid w:val="00E264C8"/>
    <w:rsid w:val="00E31F41"/>
    <w:rsid w:val="00F50F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8BDCF-57B3-482B-9CDB-ABA6236E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0" w:line="246" w:lineRule="auto"/>
      <w:ind w:left="-5" w:hanging="10"/>
      <w:jc w:val="both"/>
    </w:pPr>
    <w:rPr>
      <w:rFonts w:ascii="Calibri" w:eastAsia="Calibri" w:hAnsi="Calibri" w:cs="Calibri"/>
      <w:color w:val="000000"/>
    </w:rPr>
  </w:style>
  <w:style w:type="paragraph" w:styleId="Ttulo1">
    <w:name w:val="heading 1"/>
    <w:next w:val="Normal"/>
    <w:link w:val="Ttulo1Char"/>
    <w:uiPriority w:val="9"/>
    <w:unhideWhenUsed/>
    <w:qFormat/>
    <w:pPr>
      <w:keepNext/>
      <w:keepLines/>
      <w:numPr>
        <w:numId w:val="17"/>
      </w:numPr>
      <w:spacing w:after="60" w:line="240" w:lineRule="auto"/>
      <w:ind w:left="355" w:hanging="10"/>
      <w:outlineLvl w:val="0"/>
    </w:pPr>
    <w:rPr>
      <w:rFonts w:ascii="Cambria" w:eastAsia="Cambria" w:hAnsi="Cambria" w:cs="Cambria"/>
      <w:b/>
      <w:color w:val="4F81BD"/>
      <w:sz w:val="26"/>
    </w:rPr>
  </w:style>
  <w:style w:type="paragraph" w:styleId="Ttulo2">
    <w:name w:val="heading 2"/>
    <w:next w:val="Normal"/>
    <w:link w:val="Ttulo2Char"/>
    <w:uiPriority w:val="9"/>
    <w:unhideWhenUsed/>
    <w:qFormat/>
    <w:pPr>
      <w:keepNext/>
      <w:keepLines/>
      <w:spacing w:after="57" w:line="240" w:lineRule="auto"/>
      <w:ind w:left="-5" w:right="-15" w:hanging="10"/>
      <w:outlineLvl w:val="1"/>
    </w:pPr>
    <w:rPr>
      <w:rFonts w:ascii="Cambria" w:eastAsia="Cambria" w:hAnsi="Cambria" w:cs="Cambria"/>
      <w:color w:val="243F6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mbria" w:eastAsia="Cambria" w:hAnsi="Cambria" w:cs="Cambria"/>
      <w:color w:val="243F60"/>
      <w:sz w:val="24"/>
    </w:rPr>
  </w:style>
  <w:style w:type="character" w:customStyle="1" w:styleId="Ttulo1Char">
    <w:name w:val="Título 1 Char"/>
    <w:link w:val="Ttulo1"/>
    <w:rPr>
      <w:rFonts w:ascii="Cambria" w:eastAsia="Cambria" w:hAnsi="Cambria" w:cs="Cambria"/>
      <w:b/>
      <w:color w:val="4F81B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967292"/>
    <w:pPr>
      <w:ind w:left="720"/>
      <w:contextualSpacing/>
    </w:pPr>
  </w:style>
  <w:style w:type="paragraph" w:styleId="Textodebalo">
    <w:name w:val="Balloon Text"/>
    <w:basedOn w:val="Normal"/>
    <w:link w:val="TextodebaloChar"/>
    <w:uiPriority w:val="99"/>
    <w:semiHidden/>
    <w:unhideWhenUsed/>
    <w:rsid w:val="00F50F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0FC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16</Pages>
  <Words>4283</Words>
  <Characters>23130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Alexandro</cp:lastModifiedBy>
  <cp:revision>4</cp:revision>
  <cp:lastPrinted>2018-12-18T14:27:00Z</cp:lastPrinted>
  <dcterms:created xsi:type="dcterms:W3CDTF">2018-12-13T16:20:00Z</dcterms:created>
  <dcterms:modified xsi:type="dcterms:W3CDTF">2018-12-18T14:35:00Z</dcterms:modified>
</cp:coreProperties>
</file>